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836" w:rsidRPr="003F585B" w:rsidRDefault="005579DF" w:rsidP="003F585B">
      <w:pPr>
        <w:rPr>
          <w:b/>
          <w:sz w:val="28"/>
        </w:rPr>
      </w:pPr>
      <w:r>
        <w:rPr>
          <w:b/>
          <w:noProof/>
        </w:rPr>
        <w:drawing>
          <wp:inline distT="0" distB="0" distL="0" distR="0" wp14:anchorId="1B09494D" wp14:editId="4E4DDDB9">
            <wp:extent cx="1463040" cy="13779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585B">
        <w:rPr>
          <w:b/>
          <w:sz w:val="28"/>
        </w:rPr>
        <w:tab/>
      </w:r>
      <w:r w:rsidR="00581A11" w:rsidRPr="003F585B">
        <w:rPr>
          <w:b/>
          <w:sz w:val="28"/>
        </w:rPr>
        <w:t>IMHA Board of Directors Meeting</w:t>
      </w:r>
    </w:p>
    <w:p w:rsidR="00581A11" w:rsidRPr="003F585B" w:rsidRDefault="00EE428D" w:rsidP="00EE428D">
      <w:pPr>
        <w:ind w:left="2160" w:firstLine="720"/>
        <w:rPr>
          <w:b/>
          <w:sz w:val="28"/>
        </w:rPr>
      </w:pPr>
      <w:r>
        <w:rPr>
          <w:b/>
          <w:sz w:val="28"/>
        </w:rPr>
        <w:t xml:space="preserve">    </w:t>
      </w:r>
      <w:r w:rsidR="00581A11" w:rsidRPr="003F585B">
        <w:rPr>
          <w:b/>
          <w:sz w:val="28"/>
        </w:rPr>
        <w:t>T</w:t>
      </w:r>
      <w:r w:rsidR="00C66AF0">
        <w:rPr>
          <w:b/>
          <w:sz w:val="28"/>
        </w:rPr>
        <w:t xml:space="preserve">hursday, </w:t>
      </w:r>
      <w:r>
        <w:rPr>
          <w:b/>
          <w:sz w:val="28"/>
        </w:rPr>
        <w:t>September 30</w:t>
      </w:r>
      <w:r w:rsidR="00C66AF0">
        <w:rPr>
          <w:b/>
          <w:sz w:val="28"/>
        </w:rPr>
        <w:t xml:space="preserve">, </w:t>
      </w:r>
      <w:r w:rsidR="00581A11" w:rsidRPr="003F585B">
        <w:rPr>
          <w:b/>
          <w:sz w:val="28"/>
        </w:rPr>
        <w:t>2021</w:t>
      </w:r>
    </w:p>
    <w:p w:rsidR="00581A11" w:rsidRPr="003F585B" w:rsidRDefault="003F585B" w:rsidP="003F585B">
      <w:pPr>
        <w:ind w:left="2880" w:firstLine="720"/>
        <w:rPr>
          <w:b/>
          <w:sz w:val="28"/>
        </w:rPr>
      </w:pPr>
      <w:r>
        <w:rPr>
          <w:b/>
          <w:sz w:val="28"/>
        </w:rPr>
        <w:t xml:space="preserve">  </w:t>
      </w:r>
      <w:r w:rsidR="00581A11" w:rsidRPr="003F585B">
        <w:rPr>
          <w:b/>
          <w:sz w:val="28"/>
        </w:rPr>
        <w:t>MINUTES</w:t>
      </w:r>
      <w:r>
        <w:rPr>
          <w:b/>
          <w:sz w:val="28"/>
        </w:rPr>
        <w:t xml:space="preserve"> </w:t>
      </w:r>
      <w:r w:rsidR="005B543B">
        <w:rPr>
          <w:b/>
          <w:sz w:val="28"/>
        </w:rPr>
        <w:t>–</w:t>
      </w:r>
      <w:r>
        <w:rPr>
          <w:b/>
          <w:sz w:val="28"/>
        </w:rPr>
        <w:t xml:space="preserve"> </w:t>
      </w:r>
      <w:r w:rsidR="001C5883">
        <w:rPr>
          <w:b/>
          <w:sz w:val="28"/>
        </w:rPr>
        <w:t>Approved Oct. 12, 2021</w:t>
      </w:r>
    </w:p>
    <w:p w:rsidR="00581A11" w:rsidRDefault="00581A11">
      <w:r>
        <w:t xml:space="preserve">Present:  Mike Harding, Todd Copeland, Grant McNair, Scott Parker, Paul </w:t>
      </w:r>
      <w:proofErr w:type="spellStart"/>
      <w:r>
        <w:t>Walkom</w:t>
      </w:r>
      <w:proofErr w:type="spellEnd"/>
      <w:r>
        <w:t xml:space="preserve">, Mark Read, Jeff Reid, Randy Sheaves, Andy Marshall, Derek Janes, </w:t>
      </w:r>
      <w:r w:rsidR="00D66725">
        <w:t xml:space="preserve">Pat </w:t>
      </w:r>
      <w:proofErr w:type="spellStart"/>
      <w:r w:rsidR="00D66725">
        <w:t>Conlin</w:t>
      </w:r>
      <w:proofErr w:type="spellEnd"/>
      <w:r w:rsidR="00D66725">
        <w:t xml:space="preserve">, </w:t>
      </w:r>
      <w:r w:rsidR="005A62E4">
        <w:t xml:space="preserve">Sue </w:t>
      </w:r>
      <w:proofErr w:type="spellStart"/>
      <w:r w:rsidR="005A62E4">
        <w:t>Lidbetter</w:t>
      </w:r>
      <w:proofErr w:type="spellEnd"/>
      <w:r w:rsidR="005A62E4">
        <w:t xml:space="preserve">, Paul </w:t>
      </w:r>
      <w:proofErr w:type="spellStart"/>
      <w:r w:rsidR="005A62E4">
        <w:t>Walkom</w:t>
      </w:r>
      <w:proofErr w:type="spellEnd"/>
      <w:r w:rsidR="005A62E4">
        <w:t xml:space="preserve">, </w:t>
      </w:r>
      <w:proofErr w:type="spellStart"/>
      <w:r w:rsidR="00D66725">
        <w:t>Tichelle</w:t>
      </w:r>
      <w:proofErr w:type="spellEnd"/>
      <w:r w:rsidR="00D66725">
        <w:t xml:space="preserve"> Schram</w:t>
      </w:r>
    </w:p>
    <w:p w:rsidR="005A62E4" w:rsidRDefault="00581A11" w:rsidP="005A62E4">
      <w:r>
        <w:t xml:space="preserve">Regrets:  </w:t>
      </w:r>
      <w:r w:rsidR="00B773FC">
        <w:t>Jeff Sutherland</w:t>
      </w:r>
    </w:p>
    <w:p w:rsidR="00581A11" w:rsidRDefault="00581A11" w:rsidP="005A62E4">
      <w:pPr>
        <w:pStyle w:val="ListParagraph"/>
        <w:numPr>
          <w:ilvl w:val="0"/>
          <w:numId w:val="1"/>
        </w:numPr>
      </w:pPr>
      <w:r>
        <w:t xml:space="preserve"> </w:t>
      </w:r>
      <w:r w:rsidR="00B10199">
        <w:t>RS</w:t>
      </w:r>
      <w:r>
        <w:t xml:space="preserve"> made a motion to begin the meeting.  2</w:t>
      </w:r>
      <w:r w:rsidRPr="005A62E4">
        <w:rPr>
          <w:vertAlign w:val="superscript"/>
        </w:rPr>
        <w:t>nd</w:t>
      </w:r>
      <w:r>
        <w:t xml:space="preserve"> by</w:t>
      </w:r>
      <w:r w:rsidR="00B10199">
        <w:t xml:space="preserve"> PW</w:t>
      </w:r>
      <w:r>
        <w:t>.  Carried.</w:t>
      </w:r>
    </w:p>
    <w:p w:rsidR="00581A11" w:rsidRDefault="00B10199" w:rsidP="00581A11">
      <w:pPr>
        <w:pStyle w:val="ListParagraph"/>
        <w:numPr>
          <w:ilvl w:val="0"/>
          <w:numId w:val="1"/>
        </w:numPr>
      </w:pPr>
      <w:r>
        <w:t>RS</w:t>
      </w:r>
      <w:r w:rsidR="00581A11">
        <w:t xml:space="preserve"> made a motion to accept the minutes from </w:t>
      </w:r>
      <w:r>
        <w:t>Sept. 22</w:t>
      </w:r>
      <w:r w:rsidR="00581A11">
        <w:t>, 2021.  2</w:t>
      </w:r>
      <w:r w:rsidR="00581A11" w:rsidRPr="00581A11">
        <w:rPr>
          <w:vertAlign w:val="superscript"/>
        </w:rPr>
        <w:t>nd</w:t>
      </w:r>
      <w:r w:rsidR="00581A11">
        <w:t xml:space="preserve"> by</w:t>
      </w:r>
      <w:r w:rsidR="00B773FC">
        <w:t xml:space="preserve"> </w:t>
      </w:r>
      <w:r>
        <w:t>JR</w:t>
      </w:r>
      <w:r w:rsidR="00581A11">
        <w:t>.  Carried.</w:t>
      </w:r>
    </w:p>
    <w:p w:rsidR="00581A11" w:rsidRDefault="00B10199" w:rsidP="000234CB">
      <w:pPr>
        <w:pStyle w:val="ListParagraph"/>
        <w:numPr>
          <w:ilvl w:val="0"/>
          <w:numId w:val="1"/>
        </w:numPr>
      </w:pPr>
      <w:r>
        <w:t>TC</w:t>
      </w:r>
      <w:r w:rsidR="00581A11">
        <w:t xml:space="preserve"> </w:t>
      </w:r>
      <w:r w:rsidR="00B773FC">
        <w:t>made a motion to have the following cheques approve</w:t>
      </w:r>
      <w:r w:rsidR="000234CB">
        <w:t>d.</w:t>
      </w:r>
      <w:r w:rsidR="00B773FC">
        <w:t xml:space="preserve"> 2</w:t>
      </w:r>
      <w:r w:rsidR="00B773FC" w:rsidRPr="000234CB">
        <w:rPr>
          <w:vertAlign w:val="superscript"/>
        </w:rPr>
        <w:t>nd</w:t>
      </w:r>
      <w:r w:rsidR="00B773FC">
        <w:t xml:space="preserve"> by </w:t>
      </w:r>
      <w:r>
        <w:t>DJ</w:t>
      </w:r>
      <w:r w:rsidR="00B773FC">
        <w:t>.  Carried.</w:t>
      </w:r>
    </w:p>
    <w:p w:rsidR="00B10199" w:rsidRDefault="00B10199" w:rsidP="000234CB">
      <w:pPr>
        <w:pStyle w:val="ListParagraph"/>
        <w:numPr>
          <w:ilvl w:val="0"/>
          <w:numId w:val="2"/>
        </w:numPr>
      </w:pPr>
      <w:r>
        <w:t>Registration Refund 666.97</w:t>
      </w:r>
    </w:p>
    <w:p w:rsidR="00B10199" w:rsidRDefault="00B10199" w:rsidP="000234CB">
      <w:pPr>
        <w:pStyle w:val="ListParagraph"/>
        <w:numPr>
          <w:ilvl w:val="0"/>
          <w:numId w:val="2"/>
        </w:numPr>
      </w:pPr>
      <w:r>
        <w:t>MMC 240841.92 (Ice Rental)</w:t>
      </w:r>
    </w:p>
    <w:p w:rsidR="00B10199" w:rsidRDefault="00B10199" w:rsidP="000234CB">
      <w:pPr>
        <w:pStyle w:val="ListParagraph"/>
        <w:numPr>
          <w:ilvl w:val="0"/>
          <w:numId w:val="2"/>
        </w:numPr>
      </w:pPr>
      <w:r>
        <w:t>Registration Refund 636.97</w:t>
      </w:r>
    </w:p>
    <w:p w:rsidR="00B10199" w:rsidRDefault="00B10199" w:rsidP="000234CB">
      <w:pPr>
        <w:pStyle w:val="ListParagraph"/>
        <w:numPr>
          <w:ilvl w:val="0"/>
          <w:numId w:val="2"/>
        </w:numPr>
      </w:pPr>
      <w:r>
        <w:t>Registration Refund 378.95</w:t>
      </w:r>
    </w:p>
    <w:p w:rsidR="000234CB" w:rsidRDefault="00B10199" w:rsidP="000234CB">
      <w:pPr>
        <w:pStyle w:val="ListParagraph"/>
        <w:numPr>
          <w:ilvl w:val="0"/>
          <w:numId w:val="2"/>
        </w:numPr>
      </w:pPr>
      <w:r>
        <w:t>Registration Refund 551.57</w:t>
      </w:r>
    </w:p>
    <w:p w:rsidR="00FF306A" w:rsidRDefault="00B10199" w:rsidP="00581A11">
      <w:pPr>
        <w:pStyle w:val="ListParagraph"/>
        <w:numPr>
          <w:ilvl w:val="0"/>
          <w:numId w:val="1"/>
        </w:numPr>
      </w:pPr>
      <w:r>
        <w:t xml:space="preserve"> Due to the number of girl players, we are needing 8 – U7 girls to join the U8 team.  There is also one U9 player </w:t>
      </w:r>
      <w:r w:rsidR="00FF306A">
        <w:t xml:space="preserve">that will play </w:t>
      </w:r>
      <w:r>
        <w:t>on this team</w:t>
      </w:r>
      <w:r w:rsidR="00E975EF">
        <w:t xml:space="preserve">.  This allows the team </w:t>
      </w:r>
      <w:r w:rsidR="00FF306A">
        <w:t xml:space="preserve">to </w:t>
      </w:r>
      <w:r>
        <w:t>play full ice after January</w:t>
      </w:r>
      <w:r w:rsidR="00FF306A">
        <w:t>.  There is a $50 difference in the registration fee for these 8 girls.  AM made a motion to waive the $50 fee difference in the registration of these 8 girls, as we have asked them to move up to the next division.  2</w:t>
      </w:r>
      <w:r w:rsidR="00FF306A" w:rsidRPr="00FF306A">
        <w:rPr>
          <w:vertAlign w:val="superscript"/>
        </w:rPr>
        <w:t>nd</w:t>
      </w:r>
      <w:r w:rsidR="00FF306A">
        <w:t xml:space="preserve"> by PC.  Carried.  ACTIONS – RS will make a note in our financials of this decision.  MR to reach out directly to the</w:t>
      </w:r>
      <w:r w:rsidR="00E975EF">
        <w:t>se</w:t>
      </w:r>
      <w:r w:rsidR="00FF306A">
        <w:t xml:space="preserve"> girl players regarding specifics of this U8 team.</w:t>
      </w:r>
    </w:p>
    <w:p w:rsidR="00FF306A" w:rsidRDefault="002E021B" w:rsidP="00581A11">
      <w:pPr>
        <w:pStyle w:val="ListParagraph"/>
        <w:numPr>
          <w:ilvl w:val="0"/>
          <w:numId w:val="1"/>
        </w:numPr>
      </w:pPr>
      <w:r>
        <w:t xml:space="preserve">TB – The U15 girls </w:t>
      </w:r>
      <w:r w:rsidR="00FC5E73">
        <w:t xml:space="preserve">will </w:t>
      </w:r>
      <w:r>
        <w:t>now only have 1 team of 16 players, plus one goalie.</w:t>
      </w:r>
    </w:p>
    <w:p w:rsidR="002E021B" w:rsidRDefault="002E021B" w:rsidP="00581A11">
      <w:pPr>
        <w:pStyle w:val="ListParagraph"/>
        <w:numPr>
          <w:ilvl w:val="0"/>
          <w:numId w:val="1"/>
        </w:numPr>
      </w:pPr>
      <w:r>
        <w:t>SP – The U11 girls presently ha</w:t>
      </w:r>
      <w:r w:rsidR="00FC5E73">
        <w:t>ve</w:t>
      </w:r>
      <w:r>
        <w:t xml:space="preserve"> 31 skaters and 2 goalies.  There is one permission to skate player from another organization, not a local resident or past IMHA player.  If we do not accept this player, both Rep and HL teams will have 15 players and 1 goalie.  </w:t>
      </w:r>
      <w:r w:rsidR="00BC6841">
        <w:t>TB made a motion to not accept this permission to skate player.  2</w:t>
      </w:r>
      <w:r w:rsidR="00BC6841" w:rsidRPr="00BC6841">
        <w:rPr>
          <w:vertAlign w:val="superscript"/>
        </w:rPr>
        <w:t>nd</w:t>
      </w:r>
      <w:r w:rsidR="00BC6841">
        <w:t xml:space="preserve"> by </w:t>
      </w:r>
      <w:r w:rsidR="006C70C0">
        <w:t>PW</w:t>
      </w:r>
      <w:r w:rsidR="00BC6841">
        <w:t>.  Carried.  ACTION – TB will follow up directly with this player.</w:t>
      </w:r>
    </w:p>
    <w:p w:rsidR="00FF306A" w:rsidRDefault="00BC6841" w:rsidP="00581A11">
      <w:pPr>
        <w:pStyle w:val="ListParagraph"/>
        <w:numPr>
          <w:ilvl w:val="0"/>
          <w:numId w:val="1"/>
        </w:numPr>
      </w:pPr>
      <w:r>
        <w:t>SP suggested the U13 girls have 1 Rep, B-Division team with 13 players and 1 goalie and 1 HL – C division team with 13 players and 1 goalie.  PW made a motion of this proposal.  2</w:t>
      </w:r>
      <w:r w:rsidRPr="00BC6841">
        <w:rPr>
          <w:vertAlign w:val="superscript"/>
        </w:rPr>
        <w:t>nd</w:t>
      </w:r>
      <w:r>
        <w:t xml:space="preserve"> by SP.  Carried.</w:t>
      </w:r>
    </w:p>
    <w:p w:rsidR="00BC6841" w:rsidRDefault="00BC6841" w:rsidP="00581A11">
      <w:pPr>
        <w:pStyle w:val="ListParagraph"/>
        <w:numPr>
          <w:ilvl w:val="0"/>
          <w:numId w:val="1"/>
        </w:numPr>
      </w:pPr>
      <w:r>
        <w:t>SP suggested that the U15 girls have 1 – C division team of 17 players and 1 goalie.  TB made a motion of this proposal.  2</w:t>
      </w:r>
      <w:r w:rsidRPr="00BC6841">
        <w:rPr>
          <w:vertAlign w:val="superscript"/>
        </w:rPr>
        <w:t>nd</w:t>
      </w:r>
      <w:r>
        <w:t xml:space="preserve"> by AM.  Carried.</w:t>
      </w:r>
    </w:p>
    <w:p w:rsidR="00BC6841" w:rsidRDefault="00BC6841" w:rsidP="00581A11">
      <w:pPr>
        <w:pStyle w:val="ListParagraph"/>
        <w:numPr>
          <w:ilvl w:val="0"/>
          <w:numId w:val="1"/>
        </w:numPr>
      </w:pPr>
      <w:r>
        <w:t>SP suggested the U18 girls have 1 team of 17 players and 1 goalie.  Classification will occur after some exhibition games.  TB made a motion of this proposal.  2</w:t>
      </w:r>
      <w:r w:rsidRPr="00BC6841">
        <w:rPr>
          <w:vertAlign w:val="superscript"/>
        </w:rPr>
        <w:t>nd</w:t>
      </w:r>
      <w:r>
        <w:t xml:space="preserve"> by AM. Carried.</w:t>
      </w:r>
    </w:p>
    <w:p w:rsidR="00BC6841" w:rsidRDefault="00BC6841" w:rsidP="00581A11">
      <w:pPr>
        <w:pStyle w:val="ListParagraph"/>
        <w:numPr>
          <w:ilvl w:val="0"/>
          <w:numId w:val="1"/>
        </w:numPr>
      </w:pPr>
      <w:r>
        <w:t>SP made a motion that the U9 girls team have 13 players, rotating goalies.  2</w:t>
      </w:r>
      <w:r w:rsidRPr="00BC6841">
        <w:rPr>
          <w:vertAlign w:val="superscript"/>
        </w:rPr>
        <w:t>nd</w:t>
      </w:r>
      <w:r>
        <w:t xml:space="preserve"> by TC.  Carried.</w:t>
      </w:r>
    </w:p>
    <w:p w:rsidR="00BC6841" w:rsidRDefault="00BC6841" w:rsidP="00581A11">
      <w:pPr>
        <w:pStyle w:val="ListParagraph"/>
        <w:numPr>
          <w:ilvl w:val="0"/>
          <w:numId w:val="1"/>
        </w:numPr>
      </w:pPr>
      <w:r>
        <w:lastRenderedPageBreak/>
        <w:t>SP made a motion to have 3 teams of 11 players for the U9 boy’s division, 1 rep and 2 HL.  2</w:t>
      </w:r>
      <w:r w:rsidRPr="00BC6841">
        <w:rPr>
          <w:vertAlign w:val="superscript"/>
        </w:rPr>
        <w:t>nd</w:t>
      </w:r>
      <w:r>
        <w:t xml:space="preserve"> by PW.  Carried.</w:t>
      </w:r>
    </w:p>
    <w:p w:rsidR="00BC6841" w:rsidRDefault="00BC6841" w:rsidP="00581A11">
      <w:pPr>
        <w:pStyle w:val="ListParagraph"/>
        <w:numPr>
          <w:ilvl w:val="0"/>
          <w:numId w:val="1"/>
        </w:numPr>
      </w:pPr>
      <w:r>
        <w:t>SP made a motion to have 3 – U11</w:t>
      </w:r>
      <w:r w:rsidR="0077047F">
        <w:t xml:space="preserve"> </w:t>
      </w:r>
      <w:r>
        <w:t>teams; Rep. with 13 players and 1 – 2 goalies, AE with 14 and 1 – 2 goalies, HL with 14 players and 1 goalie.  2</w:t>
      </w:r>
      <w:r w:rsidRPr="00BC6841">
        <w:rPr>
          <w:vertAlign w:val="superscript"/>
        </w:rPr>
        <w:t>nd</w:t>
      </w:r>
      <w:r>
        <w:t xml:space="preserve"> by TB.  Carried.</w:t>
      </w:r>
    </w:p>
    <w:p w:rsidR="00BC6841" w:rsidRDefault="00BC6841" w:rsidP="00581A11">
      <w:pPr>
        <w:pStyle w:val="ListParagraph"/>
        <w:numPr>
          <w:ilvl w:val="0"/>
          <w:numId w:val="1"/>
        </w:numPr>
      </w:pPr>
      <w:r>
        <w:t>SP made a motion to have 3 – U13 teams</w:t>
      </w:r>
      <w:r w:rsidR="0077047F">
        <w:t>; Rep 13 players, AE 12 or 13 players, LM 12 or 13 players.  Goalies to be determined by coaches.  2</w:t>
      </w:r>
      <w:r w:rsidR="0077047F" w:rsidRPr="0077047F">
        <w:rPr>
          <w:vertAlign w:val="superscript"/>
        </w:rPr>
        <w:t>nd</w:t>
      </w:r>
      <w:r w:rsidR="0077047F">
        <w:t xml:space="preserve"> by GM.  Carried.</w:t>
      </w:r>
    </w:p>
    <w:p w:rsidR="0077047F" w:rsidRDefault="0077047F" w:rsidP="00581A11">
      <w:pPr>
        <w:pStyle w:val="ListParagraph"/>
        <w:numPr>
          <w:ilvl w:val="0"/>
          <w:numId w:val="1"/>
        </w:numPr>
      </w:pPr>
      <w:r>
        <w:t>SP made a motion to have 3 – U15 team</w:t>
      </w:r>
      <w:r w:rsidR="00BB0E4C">
        <w:t>s</w:t>
      </w:r>
      <w:r>
        <w:t>; Rep. 13 players plus 2 goalies, AE 13 players plus 1 – 2 goalies and HL 13 players plus 1 – 2 goalies.  2</w:t>
      </w:r>
      <w:r w:rsidRPr="0077047F">
        <w:rPr>
          <w:vertAlign w:val="superscript"/>
        </w:rPr>
        <w:t>nd</w:t>
      </w:r>
      <w:r>
        <w:t xml:space="preserve"> by MR.  Carried.</w:t>
      </w:r>
    </w:p>
    <w:p w:rsidR="00EE19B6" w:rsidRDefault="00BB0E4C" w:rsidP="00581A11">
      <w:pPr>
        <w:pStyle w:val="ListParagraph"/>
        <w:numPr>
          <w:ilvl w:val="0"/>
          <w:numId w:val="1"/>
        </w:numPr>
      </w:pPr>
      <w:r>
        <w:t>SP made a motion to have 2 – U18 teams; Rep. 15 players plus 2 goalies and HL 15 players plus 2 goalies.  2</w:t>
      </w:r>
      <w:r w:rsidRPr="00BB0E4C">
        <w:rPr>
          <w:vertAlign w:val="superscript"/>
        </w:rPr>
        <w:t>nd</w:t>
      </w:r>
      <w:r>
        <w:t xml:space="preserve"> by PW.  Carried.  ACTION -</w:t>
      </w:r>
      <w:r w:rsidR="00EE19B6">
        <w:t xml:space="preserve"> SP and the coaches will work with the extra goalie to determine playing options.  </w:t>
      </w:r>
    </w:p>
    <w:p w:rsidR="0077047F" w:rsidRDefault="00EE19B6" w:rsidP="00581A11">
      <w:pPr>
        <w:pStyle w:val="ListParagraph"/>
        <w:numPr>
          <w:ilvl w:val="0"/>
          <w:numId w:val="1"/>
        </w:numPr>
      </w:pPr>
      <w:r>
        <w:t xml:space="preserve">ACTION - </w:t>
      </w:r>
      <w:r w:rsidR="00BB0E4C">
        <w:t>SP will notify all the Rep. coaches to post their rosters by Oct. 1 at noon.</w:t>
      </w:r>
    </w:p>
    <w:p w:rsidR="00BB0E4C" w:rsidRDefault="00BB0E4C" w:rsidP="00581A11">
      <w:pPr>
        <w:pStyle w:val="ListParagraph"/>
        <w:numPr>
          <w:ilvl w:val="0"/>
          <w:numId w:val="1"/>
        </w:numPr>
      </w:pPr>
      <w:r>
        <w:t>AM made a motion that coaches for the AE teams will be considered from the original applications.  Any gaps will be posted onto the website for recruitment.  2</w:t>
      </w:r>
      <w:r w:rsidRPr="00BB0E4C">
        <w:rPr>
          <w:vertAlign w:val="superscript"/>
        </w:rPr>
        <w:t>nd</w:t>
      </w:r>
      <w:r>
        <w:t xml:space="preserve"> by PC.  Carried.</w:t>
      </w:r>
      <w:r w:rsidR="00CF7519">
        <w:t xml:space="preserve">  ACTION – the coaching selection committee will proceed with choosing AE and HL </w:t>
      </w:r>
      <w:r w:rsidR="000F0FC1">
        <w:t xml:space="preserve">coaches </w:t>
      </w:r>
      <w:bookmarkStart w:id="0" w:name="_GoBack"/>
      <w:bookmarkEnd w:id="0"/>
      <w:r w:rsidR="00CF7519">
        <w:t xml:space="preserve">and present to the board via email. </w:t>
      </w:r>
    </w:p>
    <w:p w:rsidR="00BB0E4C" w:rsidRDefault="00F01D6F" w:rsidP="00581A11">
      <w:pPr>
        <w:pStyle w:val="ListParagraph"/>
        <w:numPr>
          <w:ilvl w:val="0"/>
          <w:numId w:val="1"/>
        </w:numPr>
      </w:pPr>
      <w:r>
        <w:t>AM made a motion that the player</w:t>
      </w:r>
      <w:r w:rsidR="00BB0E4C">
        <w:t xml:space="preserve"> selection committees continue for the AE tryouts.</w:t>
      </w:r>
      <w:r w:rsidR="0094358F">
        <w:t xml:space="preserve">  2</w:t>
      </w:r>
      <w:r w:rsidR="0094358F" w:rsidRPr="0094358F">
        <w:rPr>
          <w:vertAlign w:val="superscript"/>
        </w:rPr>
        <w:t>nd</w:t>
      </w:r>
      <w:r w:rsidR="0094358F">
        <w:t xml:space="preserve"> by PC.  Carried.</w:t>
      </w:r>
    </w:p>
    <w:p w:rsidR="00BB0E4C" w:rsidRDefault="00BB0E4C" w:rsidP="00581A11">
      <w:pPr>
        <w:pStyle w:val="ListParagraph"/>
        <w:numPr>
          <w:ilvl w:val="0"/>
          <w:numId w:val="1"/>
        </w:numPr>
      </w:pPr>
      <w:r>
        <w:t>CD – the U11 &amp; U13 teams are short on tryout jerseys.  ACTION – SP will instruct the coaches to contact CD directly to arrange for jerseys.</w:t>
      </w:r>
    </w:p>
    <w:p w:rsidR="002B4D7B" w:rsidRDefault="002B4D7B" w:rsidP="00581A11">
      <w:pPr>
        <w:pStyle w:val="ListParagraph"/>
        <w:numPr>
          <w:ilvl w:val="0"/>
          <w:numId w:val="1"/>
        </w:numPr>
      </w:pPr>
      <w:r>
        <w:t xml:space="preserve">RS has checked with other organizations regarding content insurance for their equipment that is stored at arenas.  We are presently not covered by the municipality’s content insurance policy.  </w:t>
      </w:r>
      <w:proofErr w:type="spellStart"/>
      <w:r>
        <w:t>Brokerlink</w:t>
      </w:r>
      <w:proofErr w:type="spellEnd"/>
      <w:r>
        <w:t xml:space="preserve"> provided a quote of $1399.</w:t>
      </w:r>
      <w:r w:rsidR="00EE19B6">
        <w:t xml:space="preserve"> 00 p</w:t>
      </w:r>
      <w:r>
        <w:t xml:space="preserve">lus tax for $150000 content insurance with $1000 </w:t>
      </w:r>
      <w:r w:rsidR="00EE19B6">
        <w:t>deductible</w:t>
      </w:r>
      <w:r>
        <w:t>.  RS made a motion to purchase the above insurance policy.  2</w:t>
      </w:r>
      <w:r w:rsidRPr="002B4D7B">
        <w:rPr>
          <w:vertAlign w:val="superscript"/>
        </w:rPr>
        <w:t>nd</w:t>
      </w:r>
      <w:r>
        <w:t xml:space="preserve"> by CD.  Carried.</w:t>
      </w:r>
    </w:p>
    <w:p w:rsidR="002B4D7B" w:rsidRDefault="002B4D7B" w:rsidP="00581A11">
      <w:pPr>
        <w:pStyle w:val="ListParagraph"/>
        <w:numPr>
          <w:ilvl w:val="0"/>
          <w:numId w:val="1"/>
        </w:numPr>
      </w:pPr>
      <w:r>
        <w:t xml:space="preserve">RS made a motion to approve a cheque for $1594.00 to </w:t>
      </w:r>
      <w:proofErr w:type="spellStart"/>
      <w:r>
        <w:t>Brokerlink</w:t>
      </w:r>
      <w:proofErr w:type="spellEnd"/>
      <w:r>
        <w:t xml:space="preserve"> for content insurance.  2</w:t>
      </w:r>
      <w:r w:rsidRPr="002B4D7B">
        <w:rPr>
          <w:vertAlign w:val="superscript"/>
        </w:rPr>
        <w:t>nd</w:t>
      </w:r>
      <w:r>
        <w:t xml:space="preserve"> by AM.  Carried.</w:t>
      </w:r>
    </w:p>
    <w:p w:rsidR="002B4D7B" w:rsidRDefault="002B4D7B" w:rsidP="00581A11">
      <w:pPr>
        <w:pStyle w:val="ListParagraph"/>
        <w:numPr>
          <w:ilvl w:val="0"/>
          <w:numId w:val="1"/>
        </w:numPr>
      </w:pPr>
      <w:r>
        <w:t>SP made a motion to appoint Dwayne McIntyre as the U18 boys LM coach.  2</w:t>
      </w:r>
      <w:r w:rsidRPr="002B4D7B">
        <w:rPr>
          <w:vertAlign w:val="superscript"/>
        </w:rPr>
        <w:t>nd</w:t>
      </w:r>
      <w:r>
        <w:t xml:space="preserve"> by CD.  Carried.</w:t>
      </w:r>
    </w:p>
    <w:p w:rsidR="002B4D7B" w:rsidRDefault="002B4D7B" w:rsidP="00581A11">
      <w:pPr>
        <w:pStyle w:val="ListParagraph"/>
        <w:numPr>
          <w:ilvl w:val="0"/>
          <w:numId w:val="1"/>
        </w:numPr>
      </w:pPr>
      <w:r>
        <w:t xml:space="preserve">The next IMHA board of directors meeting date to be determined. </w:t>
      </w:r>
    </w:p>
    <w:p w:rsidR="002B4D7B" w:rsidRDefault="002B4D7B" w:rsidP="00581A11">
      <w:pPr>
        <w:pStyle w:val="ListParagraph"/>
        <w:numPr>
          <w:ilvl w:val="0"/>
          <w:numId w:val="1"/>
        </w:numPr>
      </w:pPr>
      <w:r>
        <w:t>AM made a motion to adjourn the meeting.  2</w:t>
      </w:r>
      <w:r w:rsidRPr="002B4D7B">
        <w:rPr>
          <w:vertAlign w:val="superscript"/>
        </w:rPr>
        <w:t>nd</w:t>
      </w:r>
      <w:r>
        <w:t xml:space="preserve"> by PW.  Carried.</w:t>
      </w:r>
    </w:p>
    <w:p w:rsidR="00904DEE" w:rsidRDefault="00904DEE" w:rsidP="00904DEE">
      <w:pPr>
        <w:pStyle w:val="ListParagraph"/>
      </w:pPr>
    </w:p>
    <w:sectPr w:rsidR="00904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D1D5E"/>
    <w:multiLevelType w:val="hybridMultilevel"/>
    <w:tmpl w:val="2AECEA22"/>
    <w:lvl w:ilvl="0" w:tplc="8D14E0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801055"/>
    <w:multiLevelType w:val="hybridMultilevel"/>
    <w:tmpl w:val="E6C2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11"/>
    <w:rsid w:val="00003E12"/>
    <w:rsid w:val="000234CB"/>
    <w:rsid w:val="00035131"/>
    <w:rsid w:val="00085A15"/>
    <w:rsid w:val="000A4227"/>
    <w:rsid w:val="000A65E7"/>
    <w:rsid w:val="000B3BE6"/>
    <w:rsid w:val="000F0FC1"/>
    <w:rsid w:val="000F3383"/>
    <w:rsid w:val="00153836"/>
    <w:rsid w:val="00161B44"/>
    <w:rsid w:val="001C5883"/>
    <w:rsid w:val="001D54E3"/>
    <w:rsid w:val="001E406A"/>
    <w:rsid w:val="001F2585"/>
    <w:rsid w:val="00231887"/>
    <w:rsid w:val="00246C90"/>
    <w:rsid w:val="00247C7A"/>
    <w:rsid w:val="002527E1"/>
    <w:rsid w:val="00253143"/>
    <w:rsid w:val="002861EF"/>
    <w:rsid w:val="002B4D7B"/>
    <w:rsid w:val="002E021B"/>
    <w:rsid w:val="002E569A"/>
    <w:rsid w:val="00302955"/>
    <w:rsid w:val="003630E7"/>
    <w:rsid w:val="00364BAF"/>
    <w:rsid w:val="003723DE"/>
    <w:rsid w:val="0038202F"/>
    <w:rsid w:val="00397B3A"/>
    <w:rsid w:val="003B7A6D"/>
    <w:rsid w:val="003C4C47"/>
    <w:rsid w:val="003F585B"/>
    <w:rsid w:val="003F5DCE"/>
    <w:rsid w:val="0044344A"/>
    <w:rsid w:val="00455659"/>
    <w:rsid w:val="00487A06"/>
    <w:rsid w:val="00490EBF"/>
    <w:rsid w:val="004A2CF3"/>
    <w:rsid w:val="004B3CA7"/>
    <w:rsid w:val="004F06CF"/>
    <w:rsid w:val="005536E6"/>
    <w:rsid w:val="005579DF"/>
    <w:rsid w:val="00581A11"/>
    <w:rsid w:val="005914BE"/>
    <w:rsid w:val="005A62E4"/>
    <w:rsid w:val="005B543B"/>
    <w:rsid w:val="005B700A"/>
    <w:rsid w:val="005D262D"/>
    <w:rsid w:val="005F76A9"/>
    <w:rsid w:val="006064E2"/>
    <w:rsid w:val="0061029C"/>
    <w:rsid w:val="006119D9"/>
    <w:rsid w:val="006355DB"/>
    <w:rsid w:val="00646922"/>
    <w:rsid w:val="0065104B"/>
    <w:rsid w:val="00653D82"/>
    <w:rsid w:val="0066651A"/>
    <w:rsid w:val="006731AD"/>
    <w:rsid w:val="00687ED4"/>
    <w:rsid w:val="006A2C74"/>
    <w:rsid w:val="006B14AA"/>
    <w:rsid w:val="006C5014"/>
    <w:rsid w:val="006C70C0"/>
    <w:rsid w:val="006E51D3"/>
    <w:rsid w:val="00732CEB"/>
    <w:rsid w:val="00746470"/>
    <w:rsid w:val="007472E7"/>
    <w:rsid w:val="007507BD"/>
    <w:rsid w:val="00757E8A"/>
    <w:rsid w:val="0077047F"/>
    <w:rsid w:val="00770EFE"/>
    <w:rsid w:val="00774C7C"/>
    <w:rsid w:val="00796D29"/>
    <w:rsid w:val="007D4447"/>
    <w:rsid w:val="00804561"/>
    <w:rsid w:val="00811CBE"/>
    <w:rsid w:val="00812235"/>
    <w:rsid w:val="008217CD"/>
    <w:rsid w:val="00825DF0"/>
    <w:rsid w:val="00841A97"/>
    <w:rsid w:val="00876D2D"/>
    <w:rsid w:val="008A4265"/>
    <w:rsid w:val="008A5441"/>
    <w:rsid w:val="008B14F1"/>
    <w:rsid w:val="008E7DB8"/>
    <w:rsid w:val="009042E3"/>
    <w:rsid w:val="00904A71"/>
    <w:rsid w:val="00904DEE"/>
    <w:rsid w:val="00913752"/>
    <w:rsid w:val="00920626"/>
    <w:rsid w:val="00932772"/>
    <w:rsid w:val="0094358F"/>
    <w:rsid w:val="00960C7D"/>
    <w:rsid w:val="0096407B"/>
    <w:rsid w:val="0098714A"/>
    <w:rsid w:val="009A22DB"/>
    <w:rsid w:val="009B04A5"/>
    <w:rsid w:val="009C35CA"/>
    <w:rsid w:val="009D4EBB"/>
    <w:rsid w:val="009E4808"/>
    <w:rsid w:val="009F09D9"/>
    <w:rsid w:val="009F3FB6"/>
    <w:rsid w:val="009F5992"/>
    <w:rsid w:val="00A576AA"/>
    <w:rsid w:val="00A9533C"/>
    <w:rsid w:val="00AB1262"/>
    <w:rsid w:val="00AD1244"/>
    <w:rsid w:val="00AD3BC4"/>
    <w:rsid w:val="00AF58F8"/>
    <w:rsid w:val="00B020E6"/>
    <w:rsid w:val="00B10199"/>
    <w:rsid w:val="00B36DD5"/>
    <w:rsid w:val="00B618AC"/>
    <w:rsid w:val="00B67C51"/>
    <w:rsid w:val="00B72518"/>
    <w:rsid w:val="00B773FC"/>
    <w:rsid w:val="00B97543"/>
    <w:rsid w:val="00BB0E4C"/>
    <w:rsid w:val="00BC0578"/>
    <w:rsid w:val="00BC6841"/>
    <w:rsid w:val="00BD2F18"/>
    <w:rsid w:val="00C0467C"/>
    <w:rsid w:val="00C33203"/>
    <w:rsid w:val="00C422F7"/>
    <w:rsid w:val="00C66738"/>
    <w:rsid w:val="00C66AF0"/>
    <w:rsid w:val="00C85C98"/>
    <w:rsid w:val="00C94F0F"/>
    <w:rsid w:val="00CB7C39"/>
    <w:rsid w:val="00CC11C0"/>
    <w:rsid w:val="00CF133E"/>
    <w:rsid w:val="00CF7519"/>
    <w:rsid w:val="00D03D81"/>
    <w:rsid w:val="00D13445"/>
    <w:rsid w:val="00D1507B"/>
    <w:rsid w:val="00D37ECA"/>
    <w:rsid w:val="00D413F5"/>
    <w:rsid w:val="00D47F2C"/>
    <w:rsid w:val="00D60CA6"/>
    <w:rsid w:val="00D66725"/>
    <w:rsid w:val="00D7013E"/>
    <w:rsid w:val="00DB4A51"/>
    <w:rsid w:val="00DF7501"/>
    <w:rsid w:val="00DF7F2E"/>
    <w:rsid w:val="00E03EB8"/>
    <w:rsid w:val="00E05CE4"/>
    <w:rsid w:val="00E21DDB"/>
    <w:rsid w:val="00E61200"/>
    <w:rsid w:val="00E67307"/>
    <w:rsid w:val="00E713BC"/>
    <w:rsid w:val="00E77239"/>
    <w:rsid w:val="00E879BA"/>
    <w:rsid w:val="00E975EF"/>
    <w:rsid w:val="00EC6B87"/>
    <w:rsid w:val="00EE19B6"/>
    <w:rsid w:val="00EE3810"/>
    <w:rsid w:val="00EE428D"/>
    <w:rsid w:val="00EF2D3D"/>
    <w:rsid w:val="00F01D6F"/>
    <w:rsid w:val="00F04FB0"/>
    <w:rsid w:val="00F05F69"/>
    <w:rsid w:val="00F137F2"/>
    <w:rsid w:val="00F15954"/>
    <w:rsid w:val="00F315A4"/>
    <w:rsid w:val="00F36679"/>
    <w:rsid w:val="00F44BD0"/>
    <w:rsid w:val="00F81794"/>
    <w:rsid w:val="00FB66AB"/>
    <w:rsid w:val="00FC5E73"/>
    <w:rsid w:val="00FD3F56"/>
    <w:rsid w:val="00FF306A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DA37"/>
  <w15:chartTrackingRefBased/>
  <w15:docId w15:val="{9908CE65-4EC4-4907-8FCB-0EF674C8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Tichelle Schram</dc:creator>
  <cp:keywords/>
  <dc:description/>
  <cp:lastModifiedBy>Tichelle Schram</cp:lastModifiedBy>
  <cp:revision>13</cp:revision>
  <dcterms:created xsi:type="dcterms:W3CDTF">2021-10-07T23:54:00Z</dcterms:created>
  <dcterms:modified xsi:type="dcterms:W3CDTF">2021-10-17T13:11:00Z</dcterms:modified>
</cp:coreProperties>
</file>