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4E" w:rsidRPr="00B24D29" w:rsidRDefault="00B24D29" w:rsidP="00B24D29">
      <w:pPr>
        <w:rPr>
          <w:b/>
          <w:sz w:val="32"/>
        </w:rPr>
      </w:pPr>
      <w:r>
        <w:rPr>
          <w:b/>
          <w:noProof/>
          <w:lang w:val="en-CA" w:eastAsia="en-CA"/>
        </w:rPr>
        <w:drawing>
          <wp:inline distT="0" distB="0" distL="0" distR="0" wp14:anchorId="54740F00">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Pr>
          <w:b/>
        </w:rPr>
        <w:tab/>
      </w:r>
      <w:r>
        <w:rPr>
          <w:b/>
        </w:rPr>
        <w:tab/>
      </w:r>
      <w:r>
        <w:rPr>
          <w:b/>
          <w:sz w:val="32"/>
        </w:rPr>
        <w:t>IM</w:t>
      </w:r>
      <w:r w:rsidR="005E7EBF" w:rsidRPr="00B24D29">
        <w:rPr>
          <w:b/>
          <w:sz w:val="32"/>
        </w:rPr>
        <w:t>HA Board of Directors Meeting</w:t>
      </w:r>
    </w:p>
    <w:p w:rsidR="005E7EBF" w:rsidRPr="00256BD4" w:rsidRDefault="005E7EBF" w:rsidP="00B24D29">
      <w:pPr>
        <w:ind w:left="3600" w:firstLine="720"/>
        <w:rPr>
          <w:b/>
        </w:rPr>
      </w:pPr>
      <w:r w:rsidRPr="00B24D29">
        <w:rPr>
          <w:b/>
          <w:sz w:val="28"/>
        </w:rPr>
        <w:t>Thursday, September 11, 2019</w:t>
      </w:r>
    </w:p>
    <w:p w:rsidR="00256BD4" w:rsidRDefault="005E7EBF" w:rsidP="002F3ACB">
      <w:pPr>
        <w:ind w:left="2160" w:firstLine="720"/>
        <w:jc w:val="center"/>
      </w:pPr>
      <w:r w:rsidRPr="00B24D29">
        <w:rPr>
          <w:b/>
          <w:sz w:val="28"/>
        </w:rPr>
        <w:t>MINUTES</w:t>
      </w:r>
      <w:r w:rsidR="00D362A7" w:rsidRPr="00B24D29">
        <w:rPr>
          <w:b/>
          <w:sz w:val="28"/>
        </w:rPr>
        <w:t xml:space="preserve"> – </w:t>
      </w:r>
      <w:r w:rsidR="00D31669">
        <w:rPr>
          <w:b/>
          <w:sz w:val="28"/>
        </w:rPr>
        <w:t>Approved Oct. 23/19</w:t>
      </w:r>
    </w:p>
    <w:p w:rsidR="00D362A7" w:rsidRPr="00256BD4" w:rsidRDefault="00D362A7" w:rsidP="00D362A7">
      <w:pPr>
        <w:rPr>
          <w:b/>
          <w:sz w:val="28"/>
        </w:rPr>
      </w:pPr>
      <w:r w:rsidRPr="00256BD4">
        <w:rPr>
          <w:b/>
          <w:sz w:val="28"/>
        </w:rPr>
        <w:t>Present:</w:t>
      </w:r>
    </w:p>
    <w:p w:rsidR="00D362A7" w:rsidRDefault="00D362A7" w:rsidP="00D362A7">
      <w:r>
        <w:t>Todd Copeland</w:t>
      </w:r>
      <w:r>
        <w:tab/>
      </w:r>
      <w:r>
        <w:tab/>
      </w:r>
      <w:r>
        <w:tab/>
      </w:r>
      <w:r>
        <w:tab/>
      </w:r>
      <w:r>
        <w:tab/>
        <w:t xml:space="preserve">Sue </w:t>
      </w:r>
      <w:proofErr w:type="spellStart"/>
      <w:r>
        <w:t>Lidbetter</w:t>
      </w:r>
      <w:proofErr w:type="spellEnd"/>
    </w:p>
    <w:p w:rsidR="00D362A7" w:rsidRDefault="00D362A7" w:rsidP="00D362A7">
      <w:r>
        <w:t xml:space="preserve">Brian </w:t>
      </w:r>
      <w:proofErr w:type="spellStart"/>
      <w:r>
        <w:t>Heessels</w:t>
      </w:r>
      <w:proofErr w:type="spellEnd"/>
      <w:r>
        <w:tab/>
      </w:r>
      <w:r>
        <w:tab/>
      </w:r>
      <w:r>
        <w:tab/>
      </w:r>
      <w:r>
        <w:tab/>
      </w:r>
      <w:r>
        <w:tab/>
        <w:t>Rob Andrews</w:t>
      </w:r>
    </w:p>
    <w:p w:rsidR="00D362A7" w:rsidRDefault="00D362A7" w:rsidP="00D362A7">
      <w:r>
        <w:t>Matt Thompson</w:t>
      </w:r>
      <w:r>
        <w:tab/>
      </w:r>
      <w:r>
        <w:tab/>
      </w:r>
      <w:r>
        <w:tab/>
      </w:r>
      <w:r>
        <w:tab/>
      </w:r>
      <w:r>
        <w:tab/>
        <w:t xml:space="preserve">Paul </w:t>
      </w:r>
      <w:proofErr w:type="spellStart"/>
      <w:r>
        <w:t>Walkom</w:t>
      </w:r>
      <w:proofErr w:type="spellEnd"/>
    </w:p>
    <w:p w:rsidR="00D362A7" w:rsidRDefault="00D362A7" w:rsidP="00D362A7">
      <w:r>
        <w:t>Chris Dixon</w:t>
      </w:r>
      <w:r>
        <w:tab/>
      </w:r>
      <w:r>
        <w:tab/>
      </w:r>
      <w:r>
        <w:tab/>
      </w:r>
      <w:r>
        <w:tab/>
      </w:r>
      <w:r>
        <w:tab/>
        <w:t>Scott Parker</w:t>
      </w:r>
    </w:p>
    <w:p w:rsidR="00D362A7" w:rsidRDefault="00D362A7" w:rsidP="00D362A7">
      <w:r>
        <w:t>Mike Harding</w:t>
      </w:r>
      <w:r>
        <w:tab/>
      </w:r>
      <w:r>
        <w:tab/>
      </w:r>
      <w:r>
        <w:tab/>
      </w:r>
      <w:r>
        <w:tab/>
      </w:r>
      <w:r>
        <w:tab/>
        <w:t xml:space="preserve">Candace </w:t>
      </w:r>
      <w:proofErr w:type="spellStart"/>
      <w:r>
        <w:t>Philpitt</w:t>
      </w:r>
      <w:proofErr w:type="spellEnd"/>
    </w:p>
    <w:p w:rsidR="00D362A7" w:rsidRDefault="00D362A7" w:rsidP="00D362A7">
      <w:r>
        <w:t>Tichelle Schram</w:t>
      </w:r>
    </w:p>
    <w:p w:rsidR="005E7EBF" w:rsidRDefault="005E7EBF" w:rsidP="005E7EBF">
      <w:pPr>
        <w:pStyle w:val="ListParagraph"/>
        <w:numPr>
          <w:ilvl w:val="0"/>
          <w:numId w:val="1"/>
        </w:numPr>
      </w:pPr>
      <w:r>
        <w:t xml:space="preserve"> </w:t>
      </w:r>
      <w:r w:rsidR="00EE291B">
        <w:t xml:space="preserve">MT </w:t>
      </w:r>
      <w:r>
        <w:t>Made a motion to begin the meeting.  2</w:t>
      </w:r>
      <w:r w:rsidRPr="005E7EBF">
        <w:rPr>
          <w:vertAlign w:val="superscript"/>
        </w:rPr>
        <w:t>nd</w:t>
      </w:r>
      <w:r>
        <w:t xml:space="preserve"> by</w:t>
      </w:r>
      <w:r w:rsidR="00EE291B">
        <w:t xml:space="preserve"> BH</w:t>
      </w:r>
      <w:r>
        <w:t>.  Carried.</w:t>
      </w:r>
    </w:p>
    <w:p w:rsidR="005E7EBF" w:rsidRDefault="00EE291B" w:rsidP="005E7EBF">
      <w:pPr>
        <w:pStyle w:val="ListParagraph"/>
        <w:numPr>
          <w:ilvl w:val="0"/>
          <w:numId w:val="1"/>
        </w:numPr>
      </w:pPr>
      <w:r>
        <w:t xml:space="preserve">BH </w:t>
      </w:r>
      <w:r w:rsidR="005E7EBF">
        <w:t>Made a motion to accept the minutes from September 3, 2019.  2</w:t>
      </w:r>
      <w:r w:rsidR="005E7EBF" w:rsidRPr="005E7EBF">
        <w:rPr>
          <w:vertAlign w:val="superscript"/>
        </w:rPr>
        <w:t>nd</w:t>
      </w:r>
      <w:r w:rsidR="005E7EBF">
        <w:t xml:space="preserve"> </w:t>
      </w:r>
      <w:r w:rsidR="00E132F6">
        <w:t>by MT</w:t>
      </w:r>
      <w:r w:rsidR="005E7EBF">
        <w:t>.  Carried.</w:t>
      </w:r>
    </w:p>
    <w:p w:rsidR="005E7EBF" w:rsidRDefault="005E7EBF" w:rsidP="005E7EBF">
      <w:pPr>
        <w:pStyle w:val="ListParagraph"/>
        <w:numPr>
          <w:ilvl w:val="0"/>
          <w:numId w:val="1"/>
        </w:numPr>
      </w:pPr>
      <w:r>
        <w:t xml:space="preserve">TS made a motion to process the following </w:t>
      </w:r>
      <w:proofErr w:type="spellStart"/>
      <w:r>
        <w:t>cheque</w:t>
      </w:r>
      <w:proofErr w:type="spellEnd"/>
      <w:r>
        <w:t>:  2</w:t>
      </w:r>
      <w:r w:rsidRPr="005E7EBF">
        <w:rPr>
          <w:vertAlign w:val="superscript"/>
        </w:rPr>
        <w:t>nd</w:t>
      </w:r>
      <w:r>
        <w:t xml:space="preserve"> by</w:t>
      </w:r>
      <w:r w:rsidR="00EE291B">
        <w:t xml:space="preserve">   </w:t>
      </w:r>
      <w:r w:rsidR="00E132F6">
        <w:t>CP.</w:t>
      </w:r>
      <w:r>
        <w:t xml:space="preserve">  Carried.</w:t>
      </w:r>
    </w:p>
    <w:p w:rsidR="005E7EBF" w:rsidRDefault="005E7EBF" w:rsidP="005E7EBF">
      <w:pPr>
        <w:pStyle w:val="ListParagraph"/>
        <w:numPr>
          <w:ilvl w:val="0"/>
          <w:numId w:val="2"/>
        </w:numPr>
      </w:pPr>
      <w:r>
        <w:t xml:space="preserve">Refund </w:t>
      </w:r>
      <w:proofErr w:type="spellStart"/>
      <w:r>
        <w:t>Cheque</w:t>
      </w:r>
      <w:proofErr w:type="spellEnd"/>
      <w:r>
        <w:t xml:space="preserve"> $385.00</w:t>
      </w:r>
    </w:p>
    <w:p w:rsidR="005E7EBF" w:rsidRDefault="00256BD4" w:rsidP="005E7EBF">
      <w:pPr>
        <w:pStyle w:val="ListParagraph"/>
        <w:numPr>
          <w:ilvl w:val="0"/>
          <w:numId w:val="1"/>
        </w:numPr>
      </w:pPr>
      <w:r>
        <w:t xml:space="preserve">TS - </w:t>
      </w:r>
      <w:r w:rsidR="00C74328">
        <w:t xml:space="preserve">It has been recommended by the treasurer to allocate $300.00 per team from the ages of Atom to Midget for development.  The IMHA would draft a </w:t>
      </w:r>
      <w:proofErr w:type="spellStart"/>
      <w:r w:rsidR="00C74328">
        <w:t>cheque</w:t>
      </w:r>
      <w:proofErr w:type="spellEnd"/>
      <w:r w:rsidR="00C74328">
        <w:t xml:space="preserve"> directly to the teams h</w:t>
      </w:r>
      <w:r w:rsidR="004839D0">
        <w:t>e</w:t>
      </w:r>
      <w:r w:rsidR="00C74328">
        <w:t>ad coach/man</w:t>
      </w:r>
      <w:r>
        <w:t>a</w:t>
      </w:r>
      <w:r w:rsidR="00C74328">
        <w:t xml:space="preserve">ger following submission of a team budget depicting utilization of the funds for development.  IMHA will not handle any invoicing on behalf of the team and would hold no responsibility for paying the vendor any outstanding balances due to default by the team. At the end of the season, teams will submit to the IMHA Director of Development how this money was used with invoices.  Any balance remaining shall be reimbursed back to IMHA.  Failure to follow the outlines process may have a negative impact in future coaching applications. </w:t>
      </w:r>
      <w:r w:rsidR="005E7EBF">
        <w:t>TS made a motion to distribute $300.</w:t>
      </w:r>
      <w:r w:rsidR="00C74328">
        <w:t>00 p</w:t>
      </w:r>
      <w:r w:rsidR="005E7EBF">
        <w:t xml:space="preserve">er team </w:t>
      </w:r>
      <w:r w:rsidR="00C74328">
        <w:t xml:space="preserve">from </w:t>
      </w:r>
      <w:r w:rsidR="005E7EBF">
        <w:t>Atom – Midget for team development</w:t>
      </w:r>
      <w:r w:rsidR="00532442">
        <w:t xml:space="preserve"> with </w:t>
      </w:r>
      <w:r w:rsidR="004839D0">
        <w:t xml:space="preserve">the </w:t>
      </w:r>
      <w:r w:rsidR="00532442">
        <w:t>proposed conditions</w:t>
      </w:r>
      <w:r w:rsidR="005E7EBF">
        <w:t>.  2</w:t>
      </w:r>
      <w:r w:rsidR="005E7EBF" w:rsidRPr="00C74328">
        <w:rPr>
          <w:vertAlign w:val="superscript"/>
        </w:rPr>
        <w:t>nd</w:t>
      </w:r>
      <w:r w:rsidR="005E7EBF">
        <w:t xml:space="preserve"> by</w:t>
      </w:r>
      <w:r w:rsidR="00532442">
        <w:t xml:space="preserve"> MH</w:t>
      </w:r>
      <w:r w:rsidR="005E7EBF">
        <w:t>.  Carried.</w:t>
      </w:r>
    </w:p>
    <w:p w:rsidR="00256BD4" w:rsidRDefault="00256BD4" w:rsidP="005E7EBF">
      <w:pPr>
        <w:pStyle w:val="ListParagraph"/>
        <w:numPr>
          <w:ilvl w:val="0"/>
          <w:numId w:val="1"/>
        </w:numPr>
      </w:pPr>
      <w:r>
        <w:t xml:space="preserve">TS – The Treasurer has started to transition to printable </w:t>
      </w:r>
      <w:proofErr w:type="spellStart"/>
      <w:r>
        <w:t>cheques</w:t>
      </w:r>
      <w:proofErr w:type="spellEnd"/>
      <w:r>
        <w:t xml:space="preserve">, recently ordering 500 printable </w:t>
      </w:r>
      <w:proofErr w:type="spellStart"/>
      <w:r>
        <w:t>cheques</w:t>
      </w:r>
      <w:proofErr w:type="spellEnd"/>
      <w:r>
        <w:t xml:space="preserve"> and 600 manual with a cost of $478.27.  Our current account balances are as follows:</w:t>
      </w:r>
    </w:p>
    <w:p w:rsidR="00256BD4" w:rsidRDefault="00256BD4" w:rsidP="00EB02A4">
      <w:pPr>
        <w:pStyle w:val="ListParagraph"/>
        <w:ind w:firstLine="720"/>
      </w:pPr>
      <w:r>
        <w:t>- General Account $213,954.62</w:t>
      </w:r>
    </w:p>
    <w:p w:rsidR="00256BD4" w:rsidRDefault="00256BD4" w:rsidP="00EB02A4">
      <w:pPr>
        <w:pStyle w:val="ListParagraph"/>
        <w:ind w:firstLine="720"/>
      </w:pPr>
      <w:r>
        <w:lastRenderedPageBreak/>
        <w:t xml:space="preserve">– London </w:t>
      </w:r>
      <w:r w:rsidR="00EB02A4">
        <w:t>Lottery $</w:t>
      </w:r>
      <w:r>
        <w:t>112.30</w:t>
      </w:r>
    </w:p>
    <w:p w:rsidR="00256BD4" w:rsidRDefault="00256BD4" w:rsidP="00EB02A4">
      <w:pPr>
        <w:pStyle w:val="ListParagraph"/>
        <w:ind w:firstLine="720"/>
      </w:pPr>
      <w:r>
        <w:t xml:space="preserve">– Middlesex </w:t>
      </w:r>
      <w:r w:rsidR="00EB02A4">
        <w:t>Lottery</w:t>
      </w:r>
      <w:r>
        <w:t xml:space="preserve"> $1502.01</w:t>
      </w:r>
    </w:p>
    <w:p w:rsidR="00256BD4" w:rsidRDefault="00256BD4" w:rsidP="00EB02A4">
      <w:pPr>
        <w:pStyle w:val="ListParagraph"/>
        <w:ind w:firstLine="720"/>
      </w:pPr>
      <w:r>
        <w:t>– GIC $80,000</w:t>
      </w:r>
    </w:p>
    <w:p w:rsidR="005E7EBF" w:rsidRDefault="00256BD4" w:rsidP="00EB02A4">
      <w:pPr>
        <w:ind w:left="360"/>
      </w:pPr>
      <w:r>
        <w:t xml:space="preserve">Our London Lottery </w:t>
      </w:r>
      <w:r w:rsidR="00EB02A4">
        <w:t>License</w:t>
      </w:r>
      <w:r>
        <w:t xml:space="preserve"> is currently </w:t>
      </w:r>
      <w:r w:rsidR="00EB02A4">
        <w:t>closed,</w:t>
      </w:r>
      <w:r>
        <w:t xml:space="preserve"> therefore the </w:t>
      </w:r>
      <w:r w:rsidR="002846FC">
        <w:t>Treasurer</w:t>
      </w:r>
      <w:r>
        <w:t xml:space="preserve"> recommends closing the account.</w:t>
      </w:r>
    </w:p>
    <w:p w:rsidR="00532442" w:rsidRDefault="00532442" w:rsidP="005E7EBF">
      <w:pPr>
        <w:pStyle w:val="ListParagraph"/>
        <w:numPr>
          <w:ilvl w:val="0"/>
          <w:numId w:val="1"/>
        </w:numPr>
      </w:pPr>
      <w:r>
        <w:t xml:space="preserve">TC – IMHA has been given a suggestion to purchase rebound </w:t>
      </w:r>
      <w:r w:rsidR="00D31669">
        <w:t>passers</w:t>
      </w:r>
      <w:r>
        <w:t xml:space="preserve"> at a discounted cost of $1300 for 4</w:t>
      </w:r>
      <w:r w:rsidR="00EB02A4">
        <w:t xml:space="preserve"> nets</w:t>
      </w:r>
      <w:r>
        <w:t>.</w:t>
      </w:r>
      <w:r w:rsidR="00EB02A4">
        <w:t xml:space="preserve"> These would be u</w:t>
      </w:r>
      <w:r>
        <w:t>seful for Novice and below</w:t>
      </w:r>
      <w:r w:rsidR="00D31669">
        <w:t xml:space="preserve"> and be an investment in development.</w:t>
      </w:r>
      <w:r>
        <w:t xml:space="preserve">   PW made a motion to </w:t>
      </w:r>
      <w:r w:rsidR="00EB02A4">
        <w:t xml:space="preserve">seek additional quotes on similar rebound </w:t>
      </w:r>
      <w:r w:rsidR="00D31669">
        <w:t>passer</w:t>
      </w:r>
      <w:r w:rsidR="00EB02A4">
        <w:t>s</w:t>
      </w:r>
      <w:r>
        <w:t>.   2</w:t>
      </w:r>
      <w:r w:rsidRPr="00532442">
        <w:rPr>
          <w:vertAlign w:val="superscript"/>
        </w:rPr>
        <w:t>nd</w:t>
      </w:r>
      <w:r>
        <w:t xml:space="preserve"> by MT.  Carried.</w:t>
      </w:r>
    </w:p>
    <w:p w:rsidR="00532442" w:rsidRDefault="009E29F5" w:rsidP="005E7EBF">
      <w:pPr>
        <w:pStyle w:val="ListParagraph"/>
        <w:numPr>
          <w:ilvl w:val="0"/>
          <w:numId w:val="1"/>
        </w:numPr>
      </w:pPr>
      <w:r>
        <w:t xml:space="preserve"> MT provided an update on </w:t>
      </w:r>
      <w:r w:rsidR="00532442">
        <w:t>Player Evaluations/Tryouts</w:t>
      </w:r>
      <w:r>
        <w:t xml:space="preserve">. Updated player registration was provided by SL.  </w:t>
      </w:r>
    </w:p>
    <w:p w:rsidR="00E132F6" w:rsidRDefault="00E132F6" w:rsidP="009E29F5">
      <w:pPr>
        <w:pStyle w:val="ListParagraph"/>
        <w:ind w:firstLine="720"/>
      </w:pPr>
      <w:r w:rsidRPr="009E29F5">
        <w:rPr>
          <w:b/>
        </w:rPr>
        <w:t>ATOM</w:t>
      </w:r>
      <w:r>
        <w:t xml:space="preserve"> – 4 teams originally decided</w:t>
      </w:r>
      <w:r w:rsidR="009E29F5">
        <w:t>.  Registration is now</w:t>
      </w:r>
      <w:r>
        <w:t xml:space="preserve"> 41 skaters</w:t>
      </w:r>
      <w:r w:rsidR="009E29F5">
        <w:t xml:space="preserve"> and</w:t>
      </w:r>
      <w:r w:rsidR="00343106">
        <w:t xml:space="preserve"> 4 goalies</w:t>
      </w:r>
      <w:r w:rsidR="009E29F5">
        <w:t xml:space="preserve">.  A motion was made to adjust the Atom division to </w:t>
      </w:r>
      <w:r>
        <w:t>3 teams</w:t>
      </w:r>
      <w:r w:rsidR="009E29F5">
        <w:t>.  Motion was 2</w:t>
      </w:r>
      <w:r w:rsidR="009E29F5" w:rsidRPr="009E29F5">
        <w:rPr>
          <w:vertAlign w:val="superscript"/>
        </w:rPr>
        <w:t>nd</w:t>
      </w:r>
      <w:r w:rsidR="009E29F5">
        <w:t>.  Carried.</w:t>
      </w:r>
    </w:p>
    <w:p w:rsidR="00343106" w:rsidRDefault="009E29F5" w:rsidP="009E29F5">
      <w:pPr>
        <w:pStyle w:val="ListParagraph"/>
        <w:ind w:firstLine="720"/>
      </w:pPr>
      <w:r>
        <w:t xml:space="preserve">MH </w:t>
      </w:r>
      <w:r w:rsidR="00343106">
        <w:t>made a motion to appoint Bill Simpson as the AE Coach.  2</w:t>
      </w:r>
      <w:r w:rsidR="00343106" w:rsidRPr="00343106">
        <w:rPr>
          <w:vertAlign w:val="superscript"/>
        </w:rPr>
        <w:t>nd</w:t>
      </w:r>
      <w:r w:rsidR="00343106">
        <w:t xml:space="preserve"> by SL.  Carried.</w:t>
      </w:r>
    </w:p>
    <w:p w:rsidR="00343106" w:rsidRDefault="00343106" w:rsidP="009E29F5">
      <w:pPr>
        <w:pStyle w:val="ListParagraph"/>
        <w:ind w:firstLine="720"/>
      </w:pPr>
      <w:r w:rsidRPr="009E29F5">
        <w:rPr>
          <w:b/>
        </w:rPr>
        <w:t>PEEWEE</w:t>
      </w:r>
      <w:r>
        <w:t xml:space="preserve"> – 4 teams originally decided</w:t>
      </w:r>
      <w:r w:rsidR="009E29F5">
        <w:t>.  Registration is now</w:t>
      </w:r>
      <w:r>
        <w:t xml:space="preserve"> 46 skaters</w:t>
      </w:r>
      <w:r w:rsidR="009E29F5">
        <w:t xml:space="preserve"> and 3</w:t>
      </w:r>
      <w:r>
        <w:t xml:space="preserve"> goalies</w:t>
      </w:r>
      <w:r w:rsidR="009E29F5">
        <w:t xml:space="preserve">.  A motion was made to adjust the Peewee division to </w:t>
      </w:r>
      <w:r w:rsidR="00884D10">
        <w:t>3</w:t>
      </w:r>
      <w:r w:rsidR="00CE0E35">
        <w:t xml:space="preserve"> teams</w:t>
      </w:r>
      <w:r w:rsidR="009E29F5">
        <w:t>.  Motion was 2</w:t>
      </w:r>
      <w:r w:rsidR="009E29F5" w:rsidRPr="009E29F5">
        <w:rPr>
          <w:vertAlign w:val="superscript"/>
        </w:rPr>
        <w:t>nd</w:t>
      </w:r>
      <w:r w:rsidR="009E29F5">
        <w:t xml:space="preserve">.  </w:t>
      </w:r>
      <w:proofErr w:type="gramStart"/>
      <w:r w:rsidR="009E29F5">
        <w:t>Carried.</w:t>
      </w:r>
      <w:proofErr w:type="gramEnd"/>
      <w:r w:rsidR="00CE0E35">
        <w:t xml:space="preserve"> </w:t>
      </w:r>
    </w:p>
    <w:p w:rsidR="00884D10" w:rsidRDefault="00884D10" w:rsidP="009E29F5">
      <w:pPr>
        <w:pStyle w:val="ListParagraph"/>
        <w:ind w:firstLine="720"/>
      </w:pPr>
      <w:r w:rsidRPr="009E29F5">
        <w:rPr>
          <w:b/>
        </w:rPr>
        <w:t>BANTAM</w:t>
      </w:r>
      <w:r>
        <w:t xml:space="preserve"> </w:t>
      </w:r>
      <w:r w:rsidR="00783276">
        <w:t>–originally 2 teams</w:t>
      </w:r>
      <w:r w:rsidR="009E29F5">
        <w:t xml:space="preserve"> decided.  Registration is presently </w:t>
      </w:r>
      <w:r w:rsidR="009E29F5" w:rsidRPr="009E29F5">
        <w:t>32 players</w:t>
      </w:r>
      <w:r w:rsidR="009E29F5">
        <w:t xml:space="preserve"> and 4 goalies.</w:t>
      </w:r>
      <w:r w:rsidR="009E29F5" w:rsidRPr="009E29F5">
        <w:t xml:space="preserve"> </w:t>
      </w:r>
      <w:r w:rsidR="005462CD">
        <w:t xml:space="preserve"> Bantam </w:t>
      </w:r>
      <w:r w:rsidR="009E29F5">
        <w:t xml:space="preserve">team </w:t>
      </w:r>
      <w:r w:rsidR="005462CD">
        <w:t>numbers to be deferred until</w:t>
      </w:r>
      <w:r w:rsidR="009E29F5">
        <w:t xml:space="preserve"> the Midget goalie situation is determined.</w:t>
      </w:r>
    </w:p>
    <w:p w:rsidR="005462CD" w:rsidRDefault="00C24316" w:rsidP="00C24316">
      <w:pPr>
        <w:pStyle w:val="ListParagraph"/>
        <w:ind w:firstLine="720"/>
      </w:pPr>
      <w:r>
        <w:rPr>
          <w:b/>
        </w:rPr>
        <w:t>MIDGET</w:t>
      </w:r>
      <w:r w:rsidR="005462CD">
        <w:t xml:space="preserve"> – 3 Lucan players came to tryouts knowing that there may not be a spot for them until it is determined if there are 2 or 3 teams.  </w:t>
      </w:r>
      <w:r w:rsidR="0030713E">
        <w:t xml:space="preserve">Currently </w:t>
      </w:r>
      <w:r w:rsidR="005462CD">
        <w:t xml:space="preserve">38 players </w:t>
      </w:r>
      <w:r w:rsidR="0030713E">
        <w:t>registered with 2 goalies.  A decision regarding the number of teams will be deferred as goalie recruitment continues.</w:t>
      </w:r>
      <w:r w:rsidR="004353E9">
        <w:t xml:space="preserve">  </w:t>
      </w:r>
    </w:p>
    <w:p w:rsidR="005462CD" w:rsidRDefault="0030713E" w:rsidP="005E7EBF">
      <w:pPr>
        <w:pStyle w:val="ListParagraph"/>
        <w:numPr>
          <w:ilvl w:val="0"/>
          <w:numId w:val="1"/>
        </w:numPr>
      </w:pPr>
      <w:r>
        <w:t>TC – IMHA received a r</w:t>
      </w:r>
      <w:r w:rsidR="005462CD">
        <w:t xml:space="preserve">equest for an additional bantam player.  </w:t>
      </w:r>
      <w:r>
        <w:t xml:space="preserve">A motion was made to </w:t>
      </w:r>
      <w:r w:rsidR="004353E9">
        <w:t xml:space="preserve">let this player </w:t>
      </w:r>
      <w:r>
        <w:t xml:space="preserve">participate in the </w:t>
      </w:r>
      <w:r w:rsidR="004353E9">
        <w:t>tryout</w:t>
      </w:r>
      <w:r>
        <w:t xml:space="preserve"> process</w:t>
      </w:r>
      <w:r w:rsidR="004353E9">
        <w:t xml:space="preserve">.  </w:t>
      </w:r>
      <w:r>
        <w:t xml:space="preserve">Motion was </w:t>
      </w:r>
      <w:r w:rsidR="004353E9">
        <w:t>2</w:t>
      </w:r>
      <w:r w:rsidR="004353E9" w:rsidRPr="004353E9">
        <w:rPr>
          <w:vertAlign w:val="superscript"/>
        </w:rPr>
        <w:t>nd</w:t>
      </w:r>
      <w:r>
        <w:rPr>
          <w:vertAlign w:val="superscript"/>
        </w:rPr>
        <w:t>.</w:t>
      </w:r>
      <w:r w:rsidR="004353E9">
        <w:t xml:space="preserve">  Declined.  ACTION – </w:t>
      </w:r>
      <w:r w:rsidR="00F71EC8">
        <w:t xml:space="preserve">SL will email </w:t>
      </w:r>
      <w:r>
        <w:t xml:space="preserve">the player to let him know that we are still </w:t>
      </w:r>
      <w:r w:rsidR="00637202">
        <w:t xml:space="preserve">confirming </w:t>
      </w:r>
      <w:r>
        <w:t>team size and numbers</w:t>
      </w:r>
      <w:r w:rsidR="00637202">
        <w:t xml:space="preserve"> and she will let him know if there is a house league position available</w:t>
      </w:r>
      <w:r>
        <w:t>.</w:t>
      </w:r>
    </w:p>
    <w:p w:rsidR="003C63B2" w:rsidRDefault="00C06806" w:rsidP="005E7EBF">
      <w:pPr>
        <w:pStyle w:val="ListParagraph"/>
        <w:numPr>
          <w:ilvl w:val="0"/>
          <w:numId w:val="1"/>
        </w:numPr>
      </w:pPr>
      <w:r>
        <w:t xml:space="preserve">There will not be a </w:t>
      </w:r>
      <w:r w:rsidR="003C63B2">
        <w:t>Midget</w:t>
      </w:r>
      <w:r>
        <w:t xml:space="preserve"> AE team this season. </w:t>
      </w:r>
      <w:r w:rsidR="003C63B2">
        <w:t xml:space="preserve">ACTION – TC </w:t>
      </w:r>
      <w:r w:rsidR="00D31669">
        <w:t>will communicate this to the parents of all midget-aged players.</w:t>
      </w:r>
    </w:p>
    <w:p w:rsidR="003C63B2" w:rsidRDefault="00C06806" w:rsidP="005E7EBF">
      <w:pPr>
        <w:pStyle w:val="ListParagraph"/>
        <w:numPr>
          <w:ilvl w:val="0"/>
          <w:numId w:val="1"/>
        </w:numPr>
      </w:pPr>
      <w:r>
        <w:t xml:space="preserve">TC – Presently there are 139 registered players in the </w:t>
      </w:r>
      <w:r w:rsidR="003C63B2">
        <w:t>Novice and Below Programs</w:t>
      </w:r>
      <w:r>
        <w:t xml:space="preserve">, under the age of 8.  Team sizes will need to be adjusted.  Discussion occurred.  </w:t>
      </w:r>
      <w:r w:rsidR="00D50E0E">
        <w:t xml:space="preserve">RA </w:t>
      </w:r>
      <w:r>
        <w:t>m</w:t>
      </w:r>
      <w:r w:rsidR="00D50E0E">
        <w:t xml:space="preserve">ade a motion </w:t>
      </w:r>
      <w:r>
        <w:t xml:space="preserve">to alter the Novice and below ice time to </w:t>
      </w:r>
      <w:r w:rsidR="00D50E0E">
        <w:t>8:00 – 12:00</w:t>
      </w:r>
      <w:r>
        <w:t xml:space="preserve"> on Saturday morning with the </w:t>
      </w:r>
      <w:r w:rsidR="00D50E0E">
        <w:t xml:space="preserve">7:00 </w:t>
      </w:r>
      <w:r>
        <w:t xml:space="preserve">timeslot dedicated for development ice. And the </w:t>
      </w:r>
      <w:r w:rsidR="009D2E9D">
        <w:t>Novice mixed</w:t>
      </w:r>
      <w:r>
        <w:t xml:space="preserve"> team from</w:t>
      </w:r>
      <w:r w:rsidR="009D2E9D">
        <w:t xml:space="preserve"> 12:00</w:t>
      </w:r>
      <w:r>
        <w:t xml:space="preserve"> – 1:00</w:t>
      </w:r>
      <w:r w:rsidR="009D2E9D">
        <w:t>.</w:t>
      </w:r>
      <w:r>
        <w:t xml:space="preserve">  2</w:t>
      </w:r>
      <w:r w:rsidRPr="00C06806">
        <w:rPr>
          <w:vertAlign w:val="superscript"/>
        </w:rPr>
        <w:t>nd</w:t>
      </w:r>
      <w:r>
        <w:t xml:space="preserve"> by BH.  Carried.</w:t>
      </w:r>
    </w:p>
    <w:p w:rsidR="009D2E9D" w:rsidRDefault="009D2E9D" w:rsidP="005E7EBF">
      <w:pPr>
        <w:pStyle w:val="ListParagraph"/>
        <w:numPr>
          <w:ilvl w:val="0"/>
          <w:numId w:val="1"/>
        </w:numPr>
      </w:pPr>
      <w:r>
        <w:t xml:space="preserve">TC – </w:t>
      </w:r>
      <w:r w:rsidR="00C06806">
        <w:t xml:space="preserve">IMHA has a </w:t>
      </w:r>
      <w:r>
        <w:t>goalie equipment shortage</w:t>
      </w:r>
      <w:r w:rsidR="00C06806">
        <w:t xml:space="preserve"> and is </w:t>
      </w:r>
      <w:r>
        <w:t>looking for donations</w:t>
      </w:r>
      <w:r w:rsidR="00C06806">
        <w:t>.  TC has completed a grant application for</w:t>
      </w:r>
      <w:r>
        <w:t xml:space="preserve"> </w:t>
      </w:r>
      <w:r w:rsidR="00D31669">
        <w:t>purchase</w:t>
      </w:r>
      <w:r>
        <w:t xml:space="preserve"> of goalie equipment </w:t>
      </w:r>
      <w:proofErr w:type="gramStart"/>
      <w:r w:rsidR="00D31669">
        <w:t xml:space="preserve">through </w:t>
      </w:r>
      <w:r>
        <w:t xml:space="preserve"> </w:t>
      </w:r>
      <w:r w:rsidR="00D31669">
        <w:t>Hockey</w:t>
      </w:r>
      <w:proofErr w:type="gramEnd"/>
      <w:r w:rsidR="00D31669">
        <w:t xml:space="preserve"> Canada Legacy Plan</w:t>
      </w:r>
      <w:bookmarkStart w:id="0" w:name="_GoBack"/>
      <w:bookmarkEnd w:id="0"/>
      <w:r>
        <w:t>.</w:t>
      </w:r>
    </w:p>
    <w:p w:rsidR="00C06806" w:rsidRDefault="00C06806" w:rsidP="005E7EBF">
      <w:pPr>
        <w:pStyle w:val="ListParagraph"/>
        <w:numPr>
          <w:ilvl w:val="0"/>
          <w:numId w:val="1"/>
        </w:numPr>
      </w:pPr>
      <w:r>
        <w:t>The next IMHA meeting to determine AE rosters is scheduled for Wednesday, Sept. 18 at 8:30.  The meeting regarding the Bantam and Midget teams to be determined.</w:t>
      </w:r>
    </w:p>
    <w:p w:rsidR="003C63B2" w:rsidRDefault="009D2E9D" w:rsidP="005E7EBF">
      <w:pPr>
        <w:pStyle w:val="ListParagraph"/>
        <w:numPr>
          <w:ilvl w:val="0"/>
          <w:numId w:val="1"/>
        </w:numPr>
      </w:pPr>
      <w:r>
        <w:t>MH Made a motion to adjourn the meeting.  2</w:t>
      </w:r>
      <w:r w:rsidRPr="009D2E9D">
        <w:rPr>
          <w:vertAlign w:val="superscript"/>
        </w:rPr>
        <w:t>nd</w:t>
      </w:r>
      <w:r>
        <w:t xml:space="preserve"> by MT.  Carried.</w:t>
      </w:r>
    </w:p>
    <w:sectPr w:rsidR="003C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5EF"/>
    <w:multiLevelType w:val="hybridMultilevel"/>
    <w:tmpl w:val="95EC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46250"/>
    <w:multiLevelType w:val="hybridMultilevel"/>
    <w:tmpl w:val="D3423B56"/>
    <w:lvl w:ilvl="0" w:tplc="8286B4F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F"/>
    <w:rsid w:val="0002656A"/>
    <w:rsid w:val="00256BD4"/>
    <w:rsid w:val="002846FC"/>
    <w:rsid w:val="002F3ACB"/>
    <w:rsid w:val="0030713E"/>
    <w:rsid w:val="00343106"/>
    <w:rsid w:val="003C63B2"/>
    <w:rsid w:val="004353E9"/>
    <w:rsid w:val="004839D0"/>
    <w:rsid w:val="00532442"/>
    <w:rsid w:val="005462CD"/>
    <w:rsid w:val="005E7EBF"/>
    <w:rsid w:val="00637202"/>
    <w:rsid w:val="00783276"/>
    <w:rsid w:val="00884D10"/>
    <w:rsid w:val="009D2E9D"/>
    <w:rsid w:val="009E29F5"/>
    <w:rsid w:val="00B24D29"/>
    <w:rsid w:val="00BF5B4E"/>
    <w:rsid w:val="00C06806"/>
    <w:rsid w:val="00C220F1"/>
    <w:rsid w:val="00C24316"/>
    <w:rsid w:val="00C74328"/>
    <w:rsid w:val="00CE0E35"/>
    <w:rsid w:val="00D31669"/>
    <w:rsid w:val="00D362A7"/>
    <w:rsid w:val="00D50E0E"/>
    <w:rsid w:val="00E132F6"/>
    <w:rsid w:val="00EB02A4"/>
    <w:rsid w:val="00EE291B"/>
    <w:rsid w:val="00F7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BF"/>
    <w:pPr>
      <w:ind w:left="720"/>
      <w:contextualSpacing/>
    </w:pPr>
  </w:style>
  <w:style w:type="paragraph" w:styleId="BalloonText">
    <w:name w:val="Balloon Text"/>
    <w:basedOn w:val="Normal"/>
    <w:link w:val="BalloonTextChar"/>
    <w:uiPriority w:val="99"/>
    <w:semiHidden/>
    <w:unhideWhenUsed/>
    <w:rsid w:val="00B24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BF"/>
    <w:pPr>
      <w:ind w:left="720"/>
      <w:contextualSpacing/>
    </w:pPr>
  </w:style>
  <w:style w:type="paragraph" w:styleId="BalloonText">
    <w:name w:val="Balloon Text"/>
    <w:basedOn w:val="Normal"/>
    <w:link w:val="BalloonTextChar"/>
    <w:uiPriority w:val="99"/>
    <w:semiHidden/>
    <w:unhideWhenUsed/>
    <w:rsid w:val="00B24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2019-10-28T00:04:00Z</dcterms:created>
  <dcterms:modified xsi:type="dcterms:W3CDTF">2019-10-28T00:04:00Z</dcterms:modified>
</cp:coreProperties>
</file>