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9A" w:rsidRDefault="0021089B">
      <w:pPr>
        <w:rPr>
          <w:b/>
          <w:sz w:val="32"/>
        </w:rPr>
      </w:pPr>
      <w:r>
        <w:rPr>
          <w:noProof/>
          <w:lang w:eastAsia="en-CA"/>
        </w:rPr>
        <w:drawing>
          <wp:inline distT="0" distB="0" distL="0" distR="0" wp14:anchorId="6C9925A0" wp14:editId="4A456AE1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IMHA Board of Directors Meeting</w:t>
      </w:r>
    </w:p>
    <w:p w:rsidR="0021089B" w:rsidRDefault="0021089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Tuesday, May 9, 2017</w:t>
      </w:r>
    </w:p>
    <w:p w:rsidR="0021089B" w:rsidRDefault="0021089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</w:t>
      </w:r>
      <w:r w:rsidR="00086A24">
        <w:rPr>
          <w:b/>
          <w:sz w:val="32"/>
        </w:rPr>
        <w:t>MINUTES – Approved June 20, 2017</w:t>
      </w:r>
      <w:bookmarkStart w:id="0" w:name="_GoBack"/>
      <w:bookmarkEnd w:id="0"/>
    </w:p>
    <w:p w:rsidR="0021089B" w:rsidRDefault="0021089B">
      <w:pPr>
        <w:rPr>
          <w:b/>
          <w:sz w:val="28"/>
        </w:rPr>
      </w:pPr>
      <w:r w:rsidRPr="0021089B">
        <w:rPr>
          <w:b/>
          <w:sz w:val="28"/>
        </w:rPr>
        <w:t>Board Members in Attendance</w:t>
      </w:r>
    </w:p>
    <w:p w:rsidR="0021089B" w:rsidRDefault="0021089B">
      <w:pPr>
        <w:rPr>
          <w:sz w:val="24"/>
        </w:rPr>
      </w:pPr>
      <w:r>
        <w:rPr>
          <w:sz w:val="24"/>
        </w:rPr>
        <w:t xml:space="preserve">John Guy </w:t>
      </w:r>
      <w:proofErr w:type="spellStart"/>
      <w:r>
        <w:rPr>
          <w:sz w:val="24"/>
        </w:rPr>
        <w:t>Urbshott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Jason Bear</w:t>
      </w:r>
    </w:p>
    <w:p w:rsidR="0021089B" w:rsidRDefault="0021089B">
      <w:pPr>
        <w:rPr>
          <w:sz w:val="24"/>
        </w:rPr>
      </w:pPr>
      <w:r>
        <w:rPr>
          <w:sz w:val="24"/>
        </w:rPr>
        <w:t>Brian Brown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Todd Copeland</w:t>
      </w:r>
    </w:p>
    <w:p w:rsidR="0021089B" w:rsidRDefault="0021089B">
      <w:pPr>
        <w:rPr>
          <w:sz w:val="24"/>
        </w:rPr>
      </w:pPr>
      <w:r>
        <w:rPr>
          <w:sz w:val="24"/>
        </w:rPr>
        <w:t>Josh Kenney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Chris Dixon</w:t>
      </w:r>
    </w:p>
    <w:p w:rsidR="0021089B" w:rsidRDefault="0021089B">
      <w:pPr>
        <w:rPr>
          <w:sz w:val="24"/>
        </w:rPr>
      </w:pPr>
      <w:r>
        <w:rPr>
          <w:sz w:val="24"/>
        </w:rPr>
        <w:t>Grant McNair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Rob Andrews</w:t>
      </w:r>
    </w:p>
    <w:p w:rsidR="0021089B" w:rsidRDefault="0021089B">
      <w:pPr>
        <w:rPr>
          <w:sz w:val="24"/>
        </w:rPr>
      </w:pPr>
      <w:r>
        <w:rPr>
          <w:sz w:val="24"/>
        </w:rPr>
        <w:t>Scott York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Brian </w:t>
      </w:r>
      <w:proofErr w:type="spellStart"/>
      <w:r>
        <w:rPr>
          <w:sz w:val="24"/>
        </w:rPr>
        <w:t>Heessels</w:t>
      </w:r>
      <w:proofErr w:type="spellEnd"/>
    </w:p>
    <w:p w:rsidR="0021089B" w:rsidRDefault="0021089B">
      <w:pPr>
        <w:rPr>
          <w:sz w:val="24"/>
        </w:rPr>
      </w:pPr>
      <w:r>
        <w:rPr>
          <w:sz w:val="24"/>
        </w:rPr>
        <w:t xml:space="preserve">Sue </w:t>
      </w:r>
      <w:proofErr w:type="spellStart"/>
      <w:r>
        <w:rPr>
          <w:sz w:val="24"/>
        </w:rPr>
        <w:t>Lidbetter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Tichelle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Schram</w:t>
      </w:r>
      <w:proofErr w:type="spellEnd"/>
    </w:p>
    <w:p w:rsidR="0021089B" w:rsidRDefault="0021089B">
      <w:pPr>
        <w:rPr>
          <w:sz w:val="24"/>
        </w:rPr>
      </w:pPr>
      <w:r>
        <w:rPr>
          <w:sz w:val="24"/>
        </w:rPr>
        <w:t xml:space="preserve">Paul </w:t>
      </w:r>
      <w:proofErr w:type="spellStart"/>
      <w:r>
        <w:rPr>
          <w:sz w:val="24"/>
        </w:rPr>
        <w:t>Walkom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Mark </w:t>
      </w:r>
      <w:proofErr w:type="spellStart"/>
      <w:r>
        <w:rPr>
          <w:sz w:val="24"/>
        </w:rPr>
        <w:t>Schram</w:t>
      </w:r>
      <w:proofErr w:type="spellEnd"/>
    </w:p>
    <w:p w:rsidR="0021089B" w:rsidRDefault="0021089B">
      <w:pPr>
        <w:rPr>
          <w:sz w:val="24"/>
        </w:rPr>
      </w:pPr>
      <w:r>
        <w:rPr>
          <w:sz w:val="24"/>
        </w:rPr>
        <w:t>Randy Sheaves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Mike Harding</w:t>
      </w:r>
    </w:p>
    <w:p w:rsidR="0021089B" w:rsidRDefault="0021089B" w:rsidP="0021089B">
      <w:pPr>
        <w:rPr>
          <w:sz w:val="24"/>
        </w:rPr>
      </w:pPr>
    </w:p>
    <w:p w:rsidR="0021089B" w:rsidRDefault="0021089B" w:rsidP="002108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JK made a motion to begin the meeting.  2</w:t>
      </w:r>
      <w:r w:rsidRPr="0021089B">
        <w:rPr>
          <w:sz w:val="24"/>
          <w:vertAlign w:val="superscript"/>
        </w:rPr>
        <w:t>nd</w:t>
      </w:r>
      <w:r>
        <w:rPr>
          <w:sz w:val="24"/>
        </w:rPr>
        <w:t xml:space="preserve"> by BH.  Carried.</w:t>
      </w:r>
    </w:p>
    <w:p w:rsidR="0021089B" w:rsidRDefault="0021089B" w:rsidP="002108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 made a motion to accept the Minutes from April 5, 2017.  2</w:t>
      </w:r>
      <w:r w:rsidRPr="0021089B">
        <w:rPr>
          <w:sz w:val="24"/>
          <w:vertAlign w:val="superscript"/>
        </w:rPr>
        <w:t>nd</w:t>
      </w:r>
      <w:r>
        <w:rPr>
          <w:sz w:val="24"/>
        </w:rPr>
        <w:t xml:space="preserve"> by BH.  Carried.</w:t>
      </w:r>
    </w:p>
    <w:p w:rsidR="0021089B" w:rsidRDefault="0021089B" w:rsidP="002108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new Board members, Randy Sheaves and Mark </w:t>
      </w:r>
      <w:proofErr w:type="spellStart"/>
      <w:r>
        <w:rPr>
          <w:sz w:val="24"/>
        </w:rPr>
        <w:t>Schram</w:t>
      </w:r>
      <w:proofErr w:type="spellEnd"/>
      <w:r>
        <w:rPr>
          <w:sz w:val="24"/>
        </w:rPr>
        <w:t xml:space="preserve"> were introduced and welcomed to the IMHA 2017 Board.</w:t>
      </w:r>
    </w:p>
    <w:p w:rsidR="0021089B" w:rsidRDefault="0021089B" w:rsidP="0021089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Board of Directors positions were reviewed. JGU is now in the Past President Position.  The following motions for IMHA positions were made:</w:t>
      </w:r>
    </w:p>
    <w:p w:rsidR="0021089B" w:rsidRDefault="0021089B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BH made a motion that Todd Copeland </w:t>
      </w:r>
      <w:proofErr w:type="gramStart"/>
      <w:r w:rsidR="003C5D8E">
        <w:rPr>
          <w:sz w:val="24"/>
        </w:rPr>
        <w:t>b</w:t>
      </w:r>
      <w:r>
        <w:rPr>
          <w:sz w:val="24"/>
        </w:rPr>
        <w:t>ecome</w:t>
      </w:r>
      <w:proofErr w:type="gramEnd"/>
      <w:r>
        <w:rPr>
          <w:sz w:val="24"/>
        </w:rPr>
        <w:t xml:space="preserve"> the new IMHA President.  2</w:t>
      </w:r>
      <w:r w:rsidRPr="0021089B">
        <w:rPr>
          <w:sz w:val="24"/>
          <w:vertAlign w:val="superscript"/>
        </w:rPr>
        <w:t>nd</w:t>
      </w:r>
      <w:r>
        <w:rPr>
          <w:sz w:val="24"/>
        </w:rPr>
        <w:t xml:space="preserve"> by MH.  Carried</w:t>
      </w:r>
    </w:p>
    <w:p w:rsidR="0021089B" w:rsidRDefault="0021089B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BH made a motion for Chris Dixon to remain as Equipment manager. 2</w:t>
      </w:r>
      <w:r w:rsidRPr="0021089B">
        <w:rPr>
          <w:sz w:val="24"/>
          <w:vertAlign w:val="superscript"/>
        </w:rPr>
        <w:t>nd</w:t>
      </w:r>
      <w:r>
        <w:rPr>
          <w:sz w:val="24"/>
        </w:rPr>
        <w:t xml:space="preserve"> by RS.  Carried.</w:t>
      </w:r>
    </w:p>
    <w:p w:rsidR="0021089B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CD made a motion for Brian </w:t>
      </w:r>
      <w:proofErr w:type="spellStart"/>
      <w:r>
        <w:rPr>
          <w:sz w:val="24"/>
        </w:rPr>
        <w:t>Heessels</w:t>
      </w:r>
      <w:proofErr w:type="spellEnd"/>
      <w:r>
        <w:rPr>
          <w:sz w:val="24"/>
        </w:rPr>
        <w:t xml:space="preserve"> to remain as the OMHA &amp; Vice President.  2</w:t>
      </w:r>
      <w:r w:rsidRPr="003C5D8E">
        <w:rPr>
          <w:sz w:val="24"/>
          <w:vertAlign w:val="superscript"/>
        </w:rPr>
        <w:t>nd</w:t>
      </w:r>
      <w:r>
        <w:rPr>
          <w:sz w:val="24"/>
        </w:rPr>
        <w:t xml:space="preserve"> by SY.  Carried.</w:t>
      </w:r>
    </w:p>
    <w:p w:rsidR="003C5D8E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BH made a motion that Scott York remain as the Shamrock Rep.  2</w:t>
      </w:r>
      <w:r w:rsidRPr="003C5D8E">
        <w:rPr>
          <w:sz w:val="24"/>
          <w:vertAlign w:val="superscript"/>
        </w:rPr>
        <w:t>nd</w:t>
      </w:r>
      <w:r>
        <w:rPr>
          <w:sz w:val="24"/>
        </w:rPr>
        <w:t xml:space="preserve"> by BB.  Carried.</w:t>
      </w:r>
    </w:p>
    <w:p w:rsidR="003C5D8E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BB made a motion that Mike Harding remain as Director at Large/Development. 2</w:t>
      </w:r>
      <w:r w:rsidRPr="003C5D8E">
        <w:rPr>
          <w:sz w:val="24"/>
          <w:vertAlign w:val="superscript"/>
        </w:rPr>
        <w:t>nd</w:t>
      </w:r>
      <w:r>
        <w:rPr>
          <w:sz w:val="24"/>
        </w:rPr>
        <w:t xml:space="preserve"> by JB.  Carried.</w:t>
      </w:r>
    </w:p>
    <w:p w:rsidR="003C5D8E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BH made a motion that Rob Andrews remain as Officiating/Admissions Director.  2</w:t>
      </w:r>
      <w:r w:rsidRPr="003C5D8E">
        <w:rPr>
          <w:sz w:val="24"/>
          <w:vertAlign w:val="superscript"/>
        </w:rPr>
        <w:t>nd</w:t>
      </w:r>
      <w:r>
        <w:rPr>
          <w:sz w:val="24"/>
        </w:rPr>
        <w:t xml:space="preserve"> by MS.  Carried.</w:t>
      </w:r>
    </w:p>
    <w:p w:rsidR="003C5D8E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BH made a motion that Paul </w:t>
      </w:r>
      <w:proofErr w:type="spellStart"/>
      <w:r>
        <w:rPr>
          <w:sz w:val="24"/>
        </w:rPr>
        <w:t>Walkom</w:t>
      </w:r>
      <w:proofErr w:type="spellEnd"/>
      <w:r>
        <w:rPr>
          <w:sz w:val="24"/>
        </w:rPr>
        <w:t xml:space="preserve"> remain as OWHA rep.  2</w:t>
      </w:r>
      <w:r w:rsidRPr="003C5D8E">
        <w:rPr>
          <w:sz w:val="24"/>
          <w:vertAlign w:val="superscript"/>
        </w:rPr>
        <w:t>nd</w:t>
      </w:r>
      <w:r>
        <w:rPr>
          <w:sz w:val="24"/>
        </w:rPr>
        <w:t xml:space="preserve"> by JK.  Carried.</w:t>
      </w:r>
    </w:p>
    <w:p w:rsidR="003C5D8E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PW made a motion at Jason Bear remain as LM rep.  2</w:t>
      </w:r>
      <w:r w:rsidRPr="003C5D8E">
        <w:rPr>
          <w:sz w:val="24"/>
          <w:vertAlign w:val="superscript"/>
        </w:rPr>
        <w:t>nd</w:t>
      </w:r>
      <w:r>
        <w:rPr>
          <w:sz w:val="24"/>
        </w:rPr>
        <w:t xml:space="preserve"> by SY.  Carried.</w:t>
      </w:r>
    </w:p>
    <w:p w:rsidR="003C5D8E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SL made a motion that </w:t>
      </w:r>
      <w:proofErr w:type="spellStart"/>
      <w:r>
        <w:rPr>
          <w:sz w:val="24"/>
        </w:rPr>
        <w:t>Tichelle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Schram</w:t>
      </w:r>
      <w:proofErr w:type="spellEnd"/>
      <w:r>
        <w:rPr>
          <w:sz w:val="24"/>
        </w:rPr>
        <w:t xml:space="preserve"> remain as Secretary.  2</w:t>
      </w:r>
      <w:r w:rsidRPr="003C5D8E">
        <w:rPr>
          <w:sz w:val="24"/>
          <w:vertAlign w:val="superscript"/>
        </w:rPr>
        <w:t>nd</w:t>
      </w:r>
      <w:r>
        <w:rPr>
          <w:sz w:val="24"/>
        </w:rPr>
        <w:t xml:space="preserve"> by BH.  Carried.</w:t>
      </w:r>
    </w:p>
    <w:p w:rsidR="003C5D8E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BH made a motion that Sue </w:t>
      </w:r>
      <w:proofErr w:type="spellStart"/>
      <w:r>
        <w:rPr>
          <w:sz w:val="24"/>
        </w:rPr>
        <w:t>Lidbetter</w:t>
      </w:r>
      <w:proofErr w:type="spellEnd"/>
      <w:r>
        <w:rPr>
          <w:sz w:val="24"/>
        </w:rPr>
        <w:t xml:space="preserve"> remain as Registration Rep.  2</w:t>
      </w:r>
      <w:r w:rsidRPr="003C5D8E">
        <w:rPr>
          <w:sz w:val="24"/>
          <w:vertAlign w:val="superscript"/>
        </w:rPr>
        <w:t>nd</w:t>
      </w:r>
      <w:r>
        <w:rPr>
          <w:sz w:val="24"/>
        </w:rPr>
        <w:t xml:space="preserve"> by MH.  Carried.  </w:t>
      </w:r>
    </w:p>
    <w:p w:rsidR="003C5D8E" w:rsidRPr="001616C3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 w:rsidRPr="001616C3">
        <w:rPr>
          <w:sz w:val="24"/>
        </w:rPr>
        <w:t xml:space="preserve">TC made a motion that Grant McNair remain as Ice </w:t>
      </w:r>
      <w:r w:rsidR="00EE0EE3" w:rsidRPr="001616C3">
        <w:rPr>
          <w:sz w:val="24"/>
        </w:rPr>
        <w:t>Convenor</w:t>
      </w:r>
      <w:r w:rsidRPr="001616C3">
        <w:rPr>
          <w:sz w:val="24"/>
        </w:rPr>
        <w:t>.  2</w:t>
      </w:r>
      <w:r w:rsidRPr="001616C3">
        <w:rPr>
          <w:sz w:val="24"/>
          <w:vertAlign w:val="superscript"/>
        </w:rPr>
        <w:t>nd</w:t>
      </w:r>
      <w:r w:rsidRPr="001616C3">
        <w:rPr>
          <w:sz w:val="24"/>
        </w:rPr>
        <w:t xml:space="preserve"> by RS.  Carried.</w:t>
      </w:r>
    </w:p>
    <w:p w:rsidR="003C5D8E" w:rsidRDefault="003C5D8E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BH made a motion that Randy Sheaves </w:t>
      </w:r>
      <w:r w:rsidR="00EE0EE3">
        <w:rPr>
          <w:sz w:val="24"/>
        </w:rPr>
        <w:t>accept the position of Treasurer.  2</w:t>
      </w:r>
      <w:r w:rsidR="00EE0EE3" w:rsidRPr="00EE0EE3">
        <w:rPr>
          <w:sz w:val="24"/>
          <w:vertAlign w:val="superscript"/>
        </w:rPr>
        <w:t>nd</w:t>
      </w:r>
      <w:r w:rsidR="00EE0EE3">
        <w:rPr>
          <w:sz w:val="24"/>
        </w:rPr>
        <w:t xml:space="preserve"> by JGU.  Carried</w:t>
      </w:r>
    </w:p>
    <w:p w:rsidR="00EE0EE3" w:rsidRDefault="001616C3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Following a secret ballot</w:t>
      </w:r>
      <w:r w:rsidR="00EE0EE3">
        <w:rPr>
          <w:sz w:val="24"/>
        </w:rPr>
        <w:t xml:space="preserve">, BH made a motion to accept the conclusion of the vote and Mark </w:t>
      </w:r>
      <w:proofErr w:type="spellStart"/>
      <w:r w:rsidR="00EE0EE3">
        <w:rPr>
          <w:sz w:val="24"/>
        </w:rPr>
        <w:t>Schram</w:t>
      </w:r>
      <w:proofErr w:type="spellEnd"/>
      <w:r w:rsidR="00EE0EE3">
        <w:rPr>
          <w:sz w:val="24"/>
        </w:rPr>
        <w:t xml:space="preserve"> accept the position of Coaching Rep.  2</w:t>
      </w:r>
      <w:r w:rsidR="00EE0EE3" w:rsidRPr="00EE0EE3">
        <w:rPr>
          <w:sz w:val="24"/>
          <w:vertAlign w:val="superscript"/>
        </w:rPr>
        <w:t>nd</w:t>
      </w:r>
      <w:r w:rsidR="00EE0EE3">
        <w:rPr>
          <w:sz w:val="24"/>
        </w:rPr>
        <w:t xml:space="preserve"> by JB.  Carried.</w:t>
      </w:r>
    </w:p>
    <w:p w:rsidR="00EE0EE3" w:rsidRDefault="00EE0EE3" w:rsidP="0021089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Therefore, Brian Brown &amp; Josh Kenney will assume the roles of Fundraising/Sponsorship.  </w:t>
      </w:r>
    </w:p>
    <w:p w:rsidR="00A62772" w:rsidRDefault="00A62772" w:rsidP="00A627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RA made a motion </w:t>
      </w:r>
      <w:r w:rsidR="001616C3">
        <w:rPr>
          <w:sz w:val="24"/>
        </w:rPr>
        <w:t xml:space="preserve">for the board to investigate and consider the purchase of an accounting software </w:t>
      </w:r>
      <w:r>
        <w:rPr>
          <w:sz w:val="24"/>
        </w:rPr>
        <w:t xml:space="preserve">program </w:t>
      </w:r>
      <w:r w:rsidR="001616C3">
        <w:rPr>
          <w:sz w:val="24"/>
        </w:rPr>
        <w:t xml:space="preserve">to assist the individual in the role of </w:t>
      </w:r>
      <w:r>
        <w:rPr>
          <w:sz w:val="24"/>
        </w:rPr>
        <w:t>Treasu</w:t>
      </w:r>
      <w:r w:rsidR="001616C3">
        <w:rPr>
          <w:sz w:val="24"/>
        </w:rPr>
        <w:t>rer</w:t>
      </w:r>
      <w:r>
        <w:rPr>
          <w:sz w:val="24"/>
        </w:rPr>
        <w:t>.  2</w:t>
      </w:r>
      <w:r w:rsidRPr="00A62772">
        <w:rPr>
          <w:sz w:val="24"/>
          <w:vertAlign w:val="superscript"/>
        </w:rPr>
        <w:t>nd</w:t>
      </w:r>
      <w:r>
        <w:rPr>
          <w:sz w:val="24"/>
        </w:rPr>
        <w:t xml:space="preserve"> by TS.  Carried.</w:t>
      </w:r>
    </w:p>
    <w:p w:rsidR="00A62772" w:rsidRDefault="00A62772" w:rsidP="00A627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TC – discussion regarding the increased need for additional ice time within our municipal arenas.  RA made a motion to establish a meeting with Scott </w:t>
      </w:r>
      <w:proofErr w:type="spellStart"/>
      <w:r>
        <w:rPr>
          <w:sz w:val="24"/>
        </w:rPr>
        <w:t>Mairs</w:t>
      </w:r>
      <w:proofErr w:type="spellEnd"/>
      <w:r>
        <w:rPr>
          <w:sz w:val="24"/>
        </w:rPr>
        <w:t xml:space="preserve"> of Middlesex Centre to discuss additional/fair distribution of ice time.  2</w:t>
      </w:r>
      <w:r w:rsidRPr="00A62772">
        <w:rPr>
          <w:sz w:val="24"/>
          <w:vertAlign w:val="superscript"/>
        </w:rPr>
        <w:t>nd</w:t>
      </w:r>
      <w:r>
        <w:rPr>
          <w:sz w:val="24"/>
        </w:rPr>
        <w:t xml:space="preserve"> by BH.  Carried.  ACTION – TC will arrange meeting before May 17, 2017, with CD, BH, RA, TC, </w:t>
      </w:r>
      <w:proofErr w:type="gramStart"/>
      <w:r>
        <w:rPr>
          <w:sz w:val="24"/>
        </w:rPr>
        <w:t>GM</w:t>
      </w:r>
      <w:proofErr w:type="gramEnd"/>
      <w:r>
        <w:rPr>
          <w:sz w:val="24"/>
        </w:rPr>
        <w:t xml:space="preserve"> &amp; TS in attendance.</w:t>
      </w:r>
    </w:p>
    <w:p w:rsidR="00BC5935" w:rsidRDefault="00BC5935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SL – A complete breakdown of teams/players and goalies</w:t>
      </w:r>
      <w:r w:rsidR="001616C3">
        <w:rPr>
          <w:sz w:val="24"/>
        </w:rPr>
        <w:t xml:space="preserve"> currently</w:t>
      </w:r>
      <w:r>
        <w:rPr>
          <w:sz w:val="24"/>
        </w:rPr>
        <w:t xml:space="preserve"> registered was shared with the board.  SL made a motion to accept the </w:t>
      </w:r>
      <w:r w:rsidR="001616C3">
        <w:rPr>
          <w:sz w:val="24"/>
        </w:rPr>
        <w:t xml:space="preserve">proposal to proceed with </w:t>
      </w:r>
      <w:r>
        <w:rPr>
          <w:sz w:val="24"/>
        </w:rPr>
        <w:t>23 teams</w:t>
      </w:r>
      <w:r w:rsidR="001616C3">
        <w:rPr>
          <w:sz w:val="24"/>
        </w:rPr>
        <w:t xml:space="preserve"> plus the Initiation program</w:t>
      </w:r>
      <w:r>
        <w:rPr>
          <w:sz w:val="24"/>
        </w:rPr>
        <w:t>.  2</w:t>
      </w:r>
      <w:r w:rsidRPr="00BC5935">
        <w:rPr>
          <w:sz w:val="24"/>
          <w:vertAlign w:val="superscript"/>
        </w:rPr>
        <w:t>nd</w:t>
      </w:r>
      <w:r>
        <w:rPr>
          <w:sz w:val="24"/>
        </w:rPr>
        <w:t xml:space="preserve"> by CD.  Carried.  ACTION – BH and SL will post the projected teams onto the IMHA website, with a reminder that to play on the competitive teams, tryout fee must be paid.</w:t>
      </w:r>
    </w:p>
    <w:p w:rsidR="00BC5935" w:rsidRDefault="00BC5935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TC – There is a public sector meeting at the curling club May 17, 2017. </w:t>
      </w:r>
      <w:r w:rsidR="001616C3">
        <w:rPr>
          <w:sz w:val="24"/>
        </w:rPr>
        <w:t>Board members and members are encouraged to attend.</w:t>
      </w:r>
    </w:p>
    <w:p w:rsidR="008A4A4F" w:rsidRDefault="00BC5935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BH – We can begin collecting coaching applications.  ACTION – BH will contact website administrators to update</w:t>
      </w:r>
      <w:r w:rsidR="008A4A4F">
        <w:rPr>
          <w:sz w:val="24"/>
        </w:rPr>
        <w:t xml:space="preserve"> contact</w:t>
      </w:r>
      <w:r w:rsidR="007237B0">
        <w:rPr>
          <w:sz w:val="24"/>
        </w:rPr>
        <w:t>s who will</w:t>
      </w:r>
      <w:r w:rsidR="008A4A4F">
        <w:rPr>
          <w:sz w:val="24"/>
        </w:rPr>
        <w:t xml:space="preserve"> receive</w:t>
      </w:r>
      <w:r w:rsidR="007237B0">
        <w:rPr>
          <w:sz w:val="24"/>
        </w:rPr>
        <w:t xml:space="preserve"> the</w:t>
      </w:r>
      <w:r w:rsidR="008A4A4F">
        <w:rPr>
          <w:sz w:val="24"/>
        </w:rPr>
        <w:t xml:space="preserve"> coaching applications.  ACTION – BH/MS will post on the IMHA website re: coaching applications with a due date of May 31, 2017.  All Rep. coaches will be decided at the IMHA June meeting.</w:t>
      </w:r>
    </w:p>
    <w:p w:rsidR="00BC5935" w:rsidRDefault="008A4A4F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RS – as </w:t>
      </w:r>
      <w:r w:rsidR="007237B0">
        <w:rPr>
          <w:sz w:val="24"/>
        </w:rPr>
        <w:t>the new treasurer, wondered</w:t>
      </w:r>
      <w:r>
        <w:rPr>
          <w:sz w:val="24"/>
        </w:rPr>
        <w:t xml:space="preserve"> if the books should be reviewed prior to having him take over the position.  RA made a motion to contact Shane Taylor, Accountant, and have him review IMHA 2016-17 treasurer’s books, in exchange for his full fundraising credits.  2</w:t>
      </w:r>
      <w:r w:rsidRPr="008A4A4F">
        <w:rPr>
          <w:sz w:val="24"/>
          <w:vertAlign w:val="superscript"/>
        </w:rPr>
        <w:t>nd</w:t>
      </w:r>
      <w:r>
        <w:rPr>
          <w:sz w:val="24"/>
        </w:rPr>
        <w:t xml:space="preserve"> BH.  Carried.  ACTION – TC to contact Shane.</w:t>
      </w:r>
    </w:p>
    <w:p w:rsidR="008A4A4F" w:rsidRDefault="008A4A4F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RS confirmed that the signing authority will be the President, </w:t>
      </w:r>
      <w:r w:rsidR="001616C3">
        <w:rPr>
          <w:sz w:val="24"/>
        </w:rPr>
        <w:t>Registrar</w:t>
      </w:r>
      <w:r>
        <w:rPr>
          <w:sz w:val="24"/>
        </w:rPr>
        <w:t xml:space="preserve"> and Treasurer.</w:t>
      </w:r>
    </w:p>
    <w:p w:rsidR="008A4A4F" w:rsidRDefault="008A4A4F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SY – at the last Shamrock meeting discussion regarding Gender Neutral sensitivity training may become mandatory for all coaches and volunteers. They are proposing a 4 hour course.  More information to follow.</w:t>
      </w:r>
    </w:p>
    <w:p w:rsidR="007E3FB4" w:rsidRDefault="008A4A4F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BH – The OMHA </w:t>
      </w:r>
      <w:r w:rsidR="007E3FB4">
        <w:rPr>
          <w:sz w:val="24"/>
        </w:rPr>
        <w:t>AGM is</w:t>
      </w:r>
      <w:r>
        <w:rPr>
          <w:sz w:val="24"/>
        </w:rPr>
        <w:t xml:space="preserve"> June 9 &amp; 10</w:t>
      </w:r>
      <w:r w:rsidRPr="008A4A4F">
        <w:rPr>
          <w:sz w:val="24"/>
          <w:vertAlign w:val="superscript"/>
        </w:rPr>
        <w:t>th</w:t>
      </w:r>
      <w:r>
        <w:rPr>
          <w:sz w:val="24"/>
        </w:rPr>
        <w:t xml:space="preserve"> in Toronto.  </w:t>
      </w:r>
      <w:r w:rsidR="007E3FB4">
        <w:rPr>
          <w:sz w:val="24"/>
        </w:rPr>
        <w:t>Registration</w:t>
      </w:r>
      <w:r>
        <w:rPr>
          <w:sz w:val="24"/>
        </w:rPr>
        <w:t xml:space="preserve"> is required by June 1.  Ideally, IMHA would like to send a representative.  </w:t>
      </w:r>
      <w:r w:rsidR="007E3FB4">
        <w:rPr>
          <w:sz w:val="24"/>
        </w:rPr>
        <w:t>BH &amp;</w:t>
      </w:r>
      <w:r>
        <w:rPr>
          <w:sz w:val="24"/>
        </w:rPr>
        <w:t xml:space="preserve"> JGU may attend.  </w:t>
      </w:r>
    </w:p>
    <w:p w:rsidR="008A4A4F" w:rsidRDefault="007E3FB4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MH</w:t>
      </w:r>
      <w:r w:rsidR="008A4A4F">
        <w:rPr>
          <w:sz w:val="24"/>
        </w:rPr>
        <w:t xml:space="preserve"> </w:t>
      </w:r>
      <w:r>
        <w:rPr>
          <w:sz w:val="24"/>
        </w:rPr>
        <w:t xml:space="preserve">– He would like to get Power skating established as soon as possible.  </w:t>
      </w:r>
      <w:r w:rsidR="00660946">
        <w:rPr>
          <w:sz w:val="24"/>
        </w:rPr>
        <w:t>Rob Drummond is interested but</w:t>
      </w:r>
      <w:r>
        <w:rPr>
          <w:sz w:val="24"/>
        </w:rPr>
        <w:t xml:space="preserve"> would need to know ASAP if we are hiring him again this year.  Discussion if coaches or older players</w:t>
      </w:r>
      <w:r w:rsidR="00154F07">
        <w:rPr>
          <w:sz w:val="24"/>
        </w:rPr>
        <w:t xml:space="preserve"> could provide on ice assistance.  ACTION – MH will contact Rob Drummond to see if this is an option and book him for the power skating sessions.</w:t>
      </w:r>
    </w:p>
    <w:p w:rsidR="00154F07" w:rsidRDefault="00154F07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MH – suggestion was received to hire an outside source for selection of the Rep. </w:t>
      </w:r>
      <w:proofErr w:type="gramStart"/>
      <w:r>
        <w:rPr>
          <w:sz w:val="24"/>
        </w:rPr>
        <w:t>teams</w:t>
      </w:r>
      <w:proofErr w:type="gramEnd"/>
      <w:r>
        <w:rPr>
          <w:sz w:val="24"/>
        </w:rPr>
        <w:t>.  Discussion regarding pros &amp; cons of this system.  ACTION – MH will investigate the cost of this system.</w:t>
      </w:r>
    </w:p>
    <w:p w:rsidR="00154F07" w:rsidRDefault="00154F07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RS – the Optimist has money to donate.  ACTION – The fundraising/sponsorship committee will pursue these funds.</w:t>
      </w:r>
    </w:p>
    <w:p w:rsidR="00154F07" w:rsidRDefault="00154F07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JB made a motion to begin the new initiation Mite/Tyke program as outlined at the AGM.  2</w:t>
      </w:r>
      <w:r w:rsidRPr="00154F07">
        <w:rPr>
          <w:sz w:val="24"/>
          <w:vertAlign w:val="superscript"/>
        </w:rPr>
        <w:t>nd</w:t>
      </w:r>
      <w:r>
        <w:rPr>
          <w:sz w:val="24"/>
        </w:rPr>
        <w:t xml:space="preserve"> by BH.  Carried.</w:t>
      </w:r>
    </w:p>
    <w:p w:rsidR="00154F07" w:rsidRDefault="00154F07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Next meeting will be on Tuesday, June 20</w:t>
      </w:r>
      <w:r w:rsidRPr="00154F07">
        <w:rPr>
          <w:sz w:val="24"/>
          <w:vertAlign w:val="superscript"/>
        </w:rPr>
        <w:t>th</w:t>
      </w:r>
      <w:r>
        <w:rPr>
          <w:sz w:val="24"/>
        </w:rPr>
        <w:t xml:space="preserve"> at 8:00 at the arena.</w:t>
      </w:r>
    </w:p>
    <w:p w:rsidR="00154F07" w:rsidRPr="00BC5935" w:rsidRDefault="00154F07" w:rsidP="00BC59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PW made a motion to adjourn the meeting.  2</w:t>
      </w:r>
      <w:r w:rsidRPr="00154F07">
        <w:rPr>
          <w:sz w:val="24"/>
          <w:vertAlign w:val="superscript"/>
        </w:rPr>
        <w:t>nd</w:t>
      </w:r>
      <w:r>
        <w:rPr>
          <w:sz w:val="24"/>
        </w:rPr>
        <w:t xml:space="preserve"> by BH.  Carried.</w:t>
      </w:r>
    </w:p>
    <w:p w:rsidR="0021089B" w:rsidRPr="0021089B" w:rsidRDefault="0021089B">
      <w:pPr>
        <w:rPr>
          <w:b/>
          <w:sz w:val="32"/>
        </w:rPr>
      </w:pPr>
    </w:p>
    <w:sectPr w:rsidR="0021089B" w:rsidRPr="00210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6E75"/>
    <w:multiLevelType w:val="hybridMultilevel"/>
    <w:tmpl w:val="4F8878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1B36"/>
    <w:multiLevelType w:val="hybridMultilevel"/>
    <w:tmpl w:val="CD385D12"/>
    <w:lvl w:ilvl="0" w:tplc="46E2BA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E310DE"/>
    <w:multiLevelType w:val="hybridMultilevel"/>
    <w:tmpl w:val="6916D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2053"/>
    <w:multiLevelType w:val="hybridMultilevel"/>
    <w:tmpl w:val="412C8826"/>
    <w:lvl w:ilvl="0" w:tplc="59046E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9B"/>
    <w:rsid w:val="00086A24"/>
    <w:rsid w:val="000C4EA9"/>
    <w:rsid w:val="00154F07"/>
    <w:rsid w:val="001616C3"/>
    <w:rsid w:val="0021089B"/>
    <w:rsid w:val="00224A9A"/>
    <w:rsid w:val="003C5D8E"/>
    <w:rsid w:val="004A6F0F"/>
    <w:rsid w:val="00660946"/>
    <w:rsid w:val="006E428B"/>
    <w:rsid w:val="007237B0"/>
    <w:rsid w:val="007E3FB4"/>
    <w:rsid w:val="008A4A4F"/>
    <w:rsid w:val="00A62772"/>
    <w:rsid w:val="00BC5935"/>
    <w:rsid w:val="00E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2017-06-12T00:41:00Z</cp:lastPrinted>
  <dcterms:created xsi:type="dcterms:W3CDTF">2017-07-12T01:49:00Z</dcterms:created>
  <dcterms:modified xsi:type="dcterms:W3CDTF">2017-07-12T01:49:00Z</dcterms:modified>
</cp:coreProperties>
</file>